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F5AB3C" w14:textId="72FCFD84" w:rsidR="00FD56EC" w:rsidRDefault="00AE7B2A" w:rsidP="00FD56EC">
      <w:pPr>
        <w:autoSpaceDE w:val="0"/>
        <w:autoSpaceDN w:val="0"/>
        <w:adjustRightInd w:val="0"/>
        <w:jc w:val="both"/>
      </w:pPr>
      <w:r w:rsidRPr="006578BC">
        <w:t xml:space="preserve"> </w:t>
      </w:r>
    </w:p>
    <w:p w14:paraId="6E96ABFC" w14:textId="77777777" w:rsidR="00F16815" w:rsidRPr="00FD56EC" w:rsidRDefault="00F16815" w:rsidP="00FD56EC">
      <w:pPr>
        <w:autoSpaceDE w:val="0"/>
        <w:autoSpaceDN w:val="0"/>
        <w:adjustRightInd w:val="0"/>
        <w:jc w:val="both"/>
        <w:rPr>
          <w:rFonts w:ascii="Times New Roman" w:eastAsia="Times New Roman" w:hAnsi="Times New Roman" w:cs="Times New Roman"/>
          <w:b/>
          <w:sz w:val="20"/>
          <w:szCs w:val="20"/>
        </w:rPr>
      </w:pPr>
    </w:p>
    <w:p w14:paraId="20B70194" w14:textId="06F878CE" w:rsidR="00FD56EC" w:rsidRPr="00FD56EC" w:rsidRDefault="00FD56EC" w:rsidP="00FD56EC">
      <w:pPr>
        <w:spacing w:after="0" w:line="240" w:lineRule="auto"/>
        <w:ind w:left="360" w:firstLine="348"/>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it-IT"/>
        </w:rPr>
        <w:t xml:space="preserve">                                         </w:t>
      </w:r>
      <w:r w:rsidRPr="00FD56EC">
        <w:rPr>
          <w:rFonts w:ascii="Times New Roman" w:eastAsia="Times New Roman" w:hAnsi="Times New Roman" w:cs="Times New Roman"/>
          <w:b/>
          <w:sz w:val="24"/>
          <w:szCs w:val="24"/>
          <w:lang w:val="it-IT"/>
        </w:rPr>
        <w:t xml:space="preserve">TEMATICA </w:t>
      </w:r>
      <w:r w:rsidRPr="00FD56EC">
        <w:rPr>
          <w:rFonts w:ascii="Times New Roman" w:eastAsia="Times New Roman" w:hAnsi="Times New Roman" w:cs="Times New Roman"/>
          <w:b/>
          <w:sz w:val="24"/>
          <w:szCs w:val="24"/>
          <w:lang w:val="ro-RO"/>
        </w:rPr>
        <w:t xml:space="preserve">ŞI BIBLIOGRAFIA </w:t>
      </w:r>
    </w:p>
    <w:p w14:paraId="27C44A02" w14:textId="375B3FF3" w:rsidR="00FD56EC" w:rsidRPr="00FD56EC" w:rsidRDefault="00FD56EC" w:rsidP="00FD56EC">
      <w:pPr>
        <w:spacing w:after="0" w:line="240" w:lineRule="auto"/>
        <w:ind w:firstLine="708"/>
        <w:rPr>
          <w:rFonts w:ascii="Times New Roman" w:eastAsia="Times New Roman" w:hAnsi="Times New Roman" w:cs="Times New Roman"/>
          <w:b/>
          <w:lang w:val="it-IT"/>
        </w:rPr>
      </w:pPr>
      <w:r w:rsidRPr="00FD56EC">
        <w:rPr>
          <w:rFonts w:ascii="Times New Roman" w:eastAsia="Times New Roman" w:hAnsi="Times New Roman" w:cs="Times New Roman"/>
          <w:b/>
          <w:lang w:val="it-IT"/>
        </w:rPr>
        <w:t>Pentru ocuparea postu</w:t>
      </w:r>
      <w:r>
        <w:rPr>
          <w:rFonts w:ascii="Times New Roman" w:eastAsia="Times New Roman" w:hAnsi="Times New Roman" w:cs="Times New Roman"/>
          <w:b/>
          <w:lang w:val="it-IT"/>
        </w:rPr>
        <w:t xml:space="preserve">lui </w:t>
      </w:r>
      <w:r w:rsidR="005F23A1">
        <w:rPr>
          <w:rFonts w:ascii="Times New Roman" w:eastAsia="Times New Roman" w:hAnsi="Times New Roman" w:cs="Times New Roman"/>
          <w:b/>
          <w:lang w:val="it-IT"/>
        </w:rPr>
        <w:t xml:space="preserve">contractual </w:t>
      </w:r>
      <w:r w:rsidR="00D41FA4">
        <w:rPr>
          <w:rFonts w:ascii="Times New Roman" w:eastAsia="Times New Roman" w:hAnsi="Times New Roman" w:cs="Times New Roman"/>
          <w:b/>
          <w:lang w:val="it-IT"/>
        </w:rPr>
        <w:t xml:space="preserve">vacant </w:t>
      </w:r>
      <w:r w:rsidRPr="00FD56EC">
        <w:rPr>
          <w:rFonts w:ascii="Times New Roman" w:eastAsia="Times New Roman" w:hAnsi="Times New Roman" w:cs="Times New Roman"/>
          <w:b/>
          <w:lang w:val="it-IT"/>
        </w:rPr>
        <w:t xml:space="preserve">  de asistent medical generalist</w:t>
      </w:r>
      <w:r w:rsidR="005F23A1">
        <w:rPr>
          <w:rFonts w:ascii="Times New Roman" w:eastAsia="Times New Roman" w:hAnsi="Times New Roman" w:cs="Times New Roman"/>
          <w:b/>
          <w:lang w:val="it-IT"/>
        </w:rPr>
        <w:t xml:space="preserve"> debutant </w:t>
      </w:r>
      <w:r w:rsidR="004F18B1">
        <w:rPr>
          <w:rFonts w:ascii="Times New Roman" w:eastAsia="Times New Roman" w:hAnsi="Times New Roman" w:cs="Times New Roman"/>
          <w:b/>
          <w:lang w:val="it-IT"/>
        </w:rPr>
        <w:t xml:space="preserve"> </w:t>
      </w:r>
      <w:r w:rsidRPr="00FD56EC">
        <w:rPr>
          <w:rFonts w:ascii="Times New Roman" w:eastAsia="Times New Roman" w:hAnsi="Times New Roman" w:cs="Times New Roman"/>
          <w:b/>
          <w:lang w:val="it-IT"/>
        </w:rPr>
        <w:t xml:space="preserve">, pe perioadă </w:t>
      </w:r>
      <w:r w:rsidR="005F23A1">
        <w:rPr>
          <w:rFonts w:ascii="Times New Roman" w:eastAsia="Times New Roman" w:hAnsi="Times New Roman" w:cs="Times New Roman"/>
          <w:b/>
          <w:lang w:val="it-IT"/>
        </w:rPr>
        <w:t>ne</w:t>
      </w:r>
      <w:r w:rsidRPr="00FD56EC">
        <w:rPr>
          <w:rFonts w:ascii="Times New Roman" w:eastAsia="Times New Roman" w:hAnsi="Times New Roman" w:cs="Times New Roman"/>
          <w:b/>
          <w:lang w:val="it-IT"/>
        </w:rPr>
        <w:t xml:space="preserve">determinată, din </w:t>
      </w:r>
      <w:r w:rsidR="005F23A1">
        <w:rPr>
          <w:rFonts w:ascii="Times New Roman" w:eastAsia="Times New Roman" w:hAnsi="Times New Roman" w:cs="Times New Roman"/>
          <w:b/>
          <w:lang w:val="it-IT"/>
        </w:rPr>
        <w:t xml:space="preserve">compartimentul de internari </w:t>
      </w:r>
      <w:r>
        <w:rPr>
          <w:rFonts w:ascii="Times New Roman" w:eastAsia="Times New Roman" w:hAnsi="Times New Roman" w:cs="Times New Roman"/>
          <w:b/>
          <w:lang w:val="it-IT"/>
        </w:rPr>
        <w:t xml:space="preserve"> a</w:t>
      </w:r>
      <w:r w:rsidR="005F23A1">
        <w:rPr>
          <w:rFonts w:ascii="Times New Roman" w:eastAsia="Times New Roman" w:hAnsi="Times New Roman" w:cs="Times New Roman"/>
          <w:b/>
          <w:lang w:val="it-IT"/>
        </w:rPr>
        <w:t>l</w:t>
      </w:r>
      <w:r>
        <w:rPr>
          <w:rFonts w:ascii="Times New Roman" w:eastAsia="Times New Roman" w:hAnsi="Times New Roman" w:cs="Times New Roman"/>
          <w:b/>
          <w:lang w:val="it-IT"/>
        </w:rPr>
        <w:t xml:space="preserve"> spitalului </w:t>
      </w:r>
    </w:p>
    <w:p w14:paraId="3057EDE4" w14:textId="77777777" w:rsidR="00FD56EC" w:rsidRPr="00FD56EC" w:rsidRDefault="00FD56EC" w:rsidP="00FD56EC">
      <w:pPr>
        <w:autoSpaceDE w:val="0"/>
        <w:autoSpaceDN w:val="0"/>
        <w:adjustRightInd w:val="0"/>
        <w:spacing w:after="0" w:line="240" w:lineRule="auto"/>
        <w:rPr>
          <w:rFonts w:ascii="Times New Roman" w:eastAsia="Times New Roman" w:hAnsi="Times New Roman" w:cs="Times New Roman"/>
          <w:b/>
          <w:color w:val="000000"/>
        </w:rPr>
      </w:pPr>
    </w:p>
    <w:p w14:paraId="384E2263" w14:textId="77777777" w:rsidR="00FD56EC" w:rsidRPr="00FD56EC" w:rsidRDefault="00FD56EC" w:rsidP="00FD56EC">
      <w:pPr>
        <w:autoSpaceDE w:val="0"/>
        <w:autoSpaceDN w:val="0"/>
        <w:adjustRightInd w:val="0"/>
        <w:spacing w:after="0" w:line="240" w:lineRule="auto"/>
        <w:rPr>
          <w:rFonts w:ascii="Times New Roman" w:eastAsia="Times New Roman" w:hAnsi="Times New Roman" w:cs="Times New Roman"/>
          <w:b/>
          <w:color w:val="000000"/>
        </w:rPr>
      </w:pPr>
      <w:r w:rsidRPr="00FD56EC">
        <w:rPr>
          <w:rFonts w:ascii="Times New Roman" w:eastAsia="Times New Roman" w:hAnsi="Times New Roman" w:cs="Times New Roman"/>
          <w:b/>
          <w:color w:val="000000"/>
        </w:rPr>
        <w:t xml:space="preserve">TEMATICA: </w:t>
      </w:r>
    </w:p>
    <w:p w14:paraId="288A12A6" w14:textId="77777777" w:rsidR="00FD56EC" w:rsidRPr="00FD56EC" w:rsidRDefault="00FD56EC" w:rsidP="00FD56EC">
      <w:pPr>
        <w:autoSpaceDE w:val="0"/>
        <w:autoSpaceDN w:val="0"/>
        <w:adjustRightInd w:val="0"/>
        <w:spacing w:after="0" w:line="240" w:lineRule="auto"/>
        <w:rPr>
          <w:rFonts w:ascii="Times New Roman" w:eastAsia="Times New Roman" w:hAnsi="Times New Roman" w:cs="Times New Roman"/>
          <w:b/>
          <w:color w:val="000000"/>
        </w:rPr>
      </w:pPr>
    </w:p>
    <w:p w14:paraId="53FA263F" w14:textId="77777777" w:rsidR="00FD56EC" w:rsidRPr="00FD56EC" w:rsidRDefault="00FD56EC" w:rsidP="00F27CF5">
      <w:pPr>
        <w:numPr>
          <w:ilvl w:val="0"/>
          <w:numId w:val="1"/>
        </w:numPr>
        <w:spacing w:after="0" w:line="240" w:lineRule="auto"/>
        <w:rPr>
          <w:rFonts w:ascii="Times New Roman" w:eastAsia="Times New Roman" w:hAnsi="Times New Roman" w:cs="Times New Roman"/>
          <w:b/>
        </w:rPr>
      </w:pPr>
      <w:proofErr w:type="spellStart"/>
      <w:r w:rsidRPr="00FD56EC">
        <w:rPr>
          <w:rFonts w:ascii="Times New Roman" w:eastAsia="Times New Roman" w:hAnsi="Times New Roman" w:cs="Times New Roman"/>
          <w:b/>
        </w:rPr>
        <w:t>Urgente</w:t>
      </w:r>
      <w:proofErr w:type="spellEnd"/>
      <w:r w:rsidRPr="00FD56EC">
        <w:rPr>
          <w:rFonts w:ascii="Times New Roman" w:eastAsia="Times New Roman" w:hAnsi="Times New Roman" w:cs="Times New Roman"/>
          <w:b/>
        </w:rPr>
        <w:t xml:space="preserve"> medico-</w:t>
      </w:r>
      <w:proofErr w:type="spellStart"/>
      <w:r w:rsidRPr="00FD56EC">
        <w:rPr>
          <w:rFonts w:ascii="Times New Roman" w:eastAsia="Times New Roman" w:hAnsi="Times New Roman" w:cs="Times New Roman"/>
          <w:b/>
        </w:rPr>
        <w:t>chirurgicale</w:t>
      </w:r>
      <w:proofErr w:type="spellEnd"/>
    </w:p>
    <w:p w14:paraId="3E9A24B7" w14:textId="77777777" w:rsidR="00FD56EC" w:rsidRPr="00FD56EC" w:rsidRDefault="00FD56EC" w:rsidP="00F27CF5">
      <w:pPr>
        <w:numPr>
          <w:ilvl w:val="1"/>
          <w:numId w:val="1"/>
        </w:numPr>
        <w:spacing w:after="0" w:line="240" w:lineRule="auto"/>
        <w:rPr>
          <w:rFonts w:ascii="Times New Roman" w:eastAsia="Times New Roman" w:hAnsi="Times New Roman" w:cs="Times New Roman"/>
        </w:rPr>
      </w:pPr>
      <w:proofErr w:type="spellStart"/>
      <w:proofErr w:type="gramStart"/>
      <w:r w:rsidRPr="00FD56EC">
        <w:rPr>
          <w:rFonts w:ascii="Times New Roman" w:eastAsia="Times New Roman" w:hAnsi="Times New Roman" w:cs="Times New Roman"/>
        </w:rPr>
        <w:t>Urgentele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aparatului</w:t>
      </w:r>
      <w:proofErr w:type="spellEnd"/>
      <w:proofErr w:type="gramEnd"/>
      <w:r w:rsidRPr="00FD56EC">
        <w:rPr>
          <w:rFonts w:ascii="Times New Roman" w:eastAsia="Times New Roman" w:hAnsi="Times New Roman" w:cs="Times New Roman"/>
        </w:rPr>
        <w:t xml:space="preserve"> respirator</w:t>
      </w:r>
    </w:p>
    <w:p w14:paraId="3A7F548D" w14:textId="77777777" w:rsidR="00FD56EC" w:rsidRPr="00FD56EC" w:rsidRDefault="00FD56EC" w:rsidP="00F27CF5">
      <w:pPr>
        <w:numPr>
          <w:ilvl w:val="1"/>
          <w:numId w:val="1"/>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rPr>
        <w:t>Urgentele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aparatului</w:t>
      </w:r>
      <w:proofErr w:type="spellEnd"/>
      <w:r w:rsidRPr="00FD56EC">
        <w:rPr>
          <w:rFonts w:ascii="Times New Roman" w:eastAsia="Times New Roman" w:hAnsi="Times New Roman" w:cs="Times New Roman"/>
        </w:rPr>
        <w:t xml:space="preserve"> cardiovascular</w:t>
      </w:r>
    </w:p>
    <w:p w14:paraId="41DB776B" w14:textId="77777777" w:rsidR="00FD56EC" w:rsidRPr="00FD56EC" w:rsidRDefault="00FD56EC" w:rsidP="00F27CF5">
      <w:pPr>
        <w:numPr>
          <w:ilvl w:val="1"/>
          <w:numId w:val="1"/>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rPr>
        <w:t>Urgentele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abdominale</w:t>
      </w:r>
      <w:proofErr w:type="spellEnd"/>
    </w:p>
    <w:p w14:paraId="1B8127AE" w14:textId="77777777" w:rsidR="00FD56EC" w:rsidRPr="00FD56EC" w:rsidRDefault="00FD56EC" w:rsidP="00F27CF5">
      <w:pPr>
        <w:numPr>
          <w:ilvl w:val="1"/>
          <w:numId w:val="1"/>
        </w:numPr>
        <w:spacing w:after="0" w:line="240" w:lineRule="auto"/>
        <w:rPr>
          <w:rFonts w:ascii="Times New Roman" w:eastAsia="Times New Roman" w:hAnsi="Times New Roman" w:cs="Times New Roman"/>
        </w:rPr>
      </w:pPr>
      <w:proofErr w:type="spellStart"/>
      <w:proofErr w:type="gramStart"/>
      <w:r w:rsidRPr="00FD56EC">
        <w:rPr>
          <w:rFonts w:ascii="Times New Roman" w:eastAsia="Times New Roman" w:hAnsi="Times New Roman" w:cs="Times New Roman"/>
        </w:rPr>
        <w:t>Urgentele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neurologice</w:t>
      </w:r>
      <w:proofErr w:type="spellEnd"/>
      <w:proofErr w:type="gramEnd"/>
    </w:p>
    <w:p w14:paraId="44DBEF97" w14:textId="77777777" w:rsidR="00FD56EC" w:rsidRPr="00FD56EC" w:rsidRDefault="00FD56EC" w:rsidP="00F27CF5">
      <w:pPr>
        <w:numPr>
          <w:ilvl w:val="1"/>
          <w:numId w:val="1"/>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rPr>
        <w:t>Intoxicatiile</w:t>
      </w:r>
      <w:proofErr w:type="spellEnd"/>
    </w:p>
    <w:p w14:paraId="4483423B" w14:textId="77777777" w:rsidR="00FD56EC" w:rsidRPr="00FD56EC" w:rsidRDefault="00FD56EC" w:rsidP="00F27CF5">
      <w:pPr>
        <w:numPr>
          <w:ilvl w:val="0"/>
          <w:numId w:val="1"/>
        </w:numPr>
        <w:spacing w:after="0" w:line="240" w:lineRule="auto"/>
        <w:rPr>
          <w:rFonts w:ascii="Times New Roman" w:eastAsia="Times New Roman" w:hAnsi="Times New Roman" w:cs="Times New Roman"/>
          <w:b/>
        </w:rPr>
      </w:pPr>
      <w:proofErr w:type="spellStart"/>
      <w:r w:rsidRPr="00FD56EC">
        <w:rPr>
          <w:rFonts w:ascii="Times New Roman" w:eastAsia="Times New Roman" w:hAnsi="Times New Roman" w:cs="Times New Roman"/>
          <w:b/>
        </w:rPr>
        <w:t>Tehnica</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ingrijirii</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bolnavului</w:t>
      </w:r>
      <w:proofErr w:type="spellEnd"/>
    </w:p>
    <w:p w14:paraId="7A90AB1F" w14:textId="77777777" w:rsidR="00FD56EC" w:rsidRPr="00FD56EC" w:rsidRDefault="00FD56EC" w:rsidP="00F27CF5">
      <w:pPr>
        <w:numPr>
          <w:ilvl w:val="1"/>
          <w:numId w:val="1"/>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rPr>
        <w:t>Punctiile</w:t>
      </w:r>
      <w:proofErr w:type="spellEnd"/>
    </w:p>
    <w:p w14:paraId="1B01AE5D" w14:textId="77777777" w:rsidR="00FD56EC" w:rsidRPr="00FD56EC" w:rsidRDefault="00FD56EC" w:rsidP="00F27CF5">
      <w:pPr>
        <w:numPr>
          <w:ilvl w:val="1"/>
          <w:numId w:val="1"/>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rPr>
        <w:t>Sondaje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si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spalaturi</w:t>
      </w:r>
      <w:proofErr w:type="spellEnd"/>
    </w:p>
    <w:p w14:paraId="2A8AE10E" w14:textId="77777777" w:rsidR="00FD56EC" w:rsidRPr="00FD56EC" w:rsidRDefault="00FD56EC" w:rsidP="00F27CF5">
      <w:pPr>
        <w:numPr>
          <w:ilvl w:val="1"/>
          <w:numId w:val="1"/>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rPr>
        <w:t>Administrarea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medicamentelor</w:t>
      </w:r>
      <w:proofErr w:type="spellEnd"/>
    </w:p>
    <w:p w14:paraId="2CE8A390" w14:textId="77777777" w:rsidR="00FD56EC" w:rsidRPr="00FD56EC" w:rsidRDefault="00FD56EC" w:rsidP="00F27CF5">
      <w:pPr>
        <w:numPr>
          <w:ilvl w:val="1"/>
          <w:numId w:val="1"/>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rPr>
        <w:t>Ingrijirea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curenta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si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supravegherea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bolnavului</w:t>
      </w:r>
      <w:proofErr w:type="spellEnd"/>
    </w:p>
    <w:p w14:paraId="73D79E1B" w14:textId="77777777" w:rsidR="00FD56EC" w:rsidRPr="00FD56EC" w:rsidRDefault="00FD56EC" w:rsidP="00F27CF5">
      <w:pPr>
        <w:numPr>
          <w:ilvl w:val="1"/>
          <w:numId w:val="1"/>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rPr>
        <w:t>Pregatirea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si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asistarea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explorarilor</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paraclinice</w:t>
      </w:r>
      <w:proofErr w:type="spellEnd"/>
    </w:p>
    <w:p w14:paraId="31D966FF" w14:textId="77777777" w:rsidR="00FD56EC" w:rsidRPr="00FD56EC" w:rsidRDefault="00FD56EC" w:rsidP="00F27CF5">
      <w:pPr>
        <w:numPr>
          <w:ilvl w:val="0"/>
          <w:numId w:val="1"/>
        </w:numPr>
        <w:spacing w:after="0" w:line="240" w:lineRule="auto"/>
        <w:rPr>
          <w:rFonts w:ascii="Times New Roman" w:eastAsia="Times New Roman" w:hAnsi="Times New Roman" w:cs="Times New Roman"/>
          <w:b/>
        </w:rPr>
      </w:pPr>
      <w:proofErr w:type="spellStart"/>
      <w:r w:rsidRPr="00FD56EC">
        <w:rPr>
          <w:rFonts w:ascii="Times New Roman" w:eastAsia="Times New Roman" w:hAnsi="Times New Roman" w:cs="Times New Roman"/>
          <w:b/>
        </w:rPr>
        <w:t>Atributiile</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asistentei</w:t>
      </w:r>
      <w:proofErr w:type="spellEnd"/>
      <w:r w:rsidRPr="00FD56EC">
        <w:rPr>
          <w:rFonts w:ascii="Times New Roman" w:eastAsia="Times New Roman" w:hAnsi="Times New Roman" w:cs="Times New Roman"/>
          <w:b/>
        </w:rPr>
        <w:t xml:space="preserve"> </w:t>
      </w:r>
      <w:proofErr w:type="spellStart"/>
      <w:proofErr w:type="gramStart"/>
      <w:r w:rsidRPr="00FD56EC">
        <w:rPr>
          <w:rFonts w:ascii="Times New Roman" w:eastAsia="Times New Roman" w:hAnsi="Times New Roman" w:cs="Times New Roman"/>
          <w:b/>
        </w:rPr>
        <w:t>medicale</w:t>
      </w:r>
      <w:proofErr w:type="spellEnd"/>
      <w:r w:rsidRPr="00FD56EC">
        <w:rPr>
          <w:rFonts w:ascii="Times New Roman" w:eastAsia="Times New Roman" w:hAnsi="Times New Roman" w:cs="Times New Roman"/>
          <w:b/>
        </w:rPr>
        <w:t xml:space="preserve"> ,</w:t>
      </w:r>
      <w:proofErr w:type="gramEnd"/>
      <w:r w:rsidRPr="00FD56EC">
        <w:rPr>
          <w:rFonts w:ascii="Times New Roman" w:eastAsia="Times New Roman" w:hAnsi="Times New Roman" w:cs="Times New Roman"/>
          <w:b/>
        </w:rPr>
        <w:t xml:space="preserve"> care </w:t>
      </w:r>
      <w:proofErr w:type="spellStart"/>
      <w:r w:rsidRPr="00FD56EC">
        <w:rPr>
          <w:rFonts w:ascii="Times New Roman" w:eastAsia="Times New Roman" w:hAnsi="Times New Roman" w:cs="Times New Roman"/>
          <w:b/>
        </w:rPr>
        <w:t>lucreaza</w:t>
      </w:r>
      <w:proofErr w:type="spellEnd"/>
      <w:r w:rsidRPr="00FD56EC">
        <w:rPr>
          <w:rFonts w:ascii="Times New Roman" w:eastAsia="Times New Roman" w:hAnsi="Times New Roman" w:cs="Times New Roman"/>
          <w:b/>
        </w:rPr>
        <w:t xml:space="preserve"> in </w:t>
      </w:r>
      <w:proofErr w:type="spellStart"/>
      <w:r w:rsidRPr="00FD56EC">
        <w:rPr>
          <w:rFonts w:ascii="Times New Roman" w:eastAsia="Times New Roman" w:hAnsi="Times New Roman" w:cs="Times New Roman"/>
          <w:b/>
        </w:rPr>
        <w:t>sectie</w:t>
      </w:r>
      <w:proofErr w:type="spellEnd"/>
      <w:r w:rsidRPr="00FD56EC">
        <w:rPr>
          <w:rFonts w:ascii="Times New Roman" w:eastAsia="Times New Roman" w:hAnsi="Times New Roman" w:cs="Times New Roman"/>
          <w:b/>
        </w:rPr>
        <w:t xml:space="preserve"> cu </w:t>
      </w:r>
      <w:proofErr w:type="spellStart"/>
      <w:r w:rsidRPr="00FD56EC">
        <w:rPr>
          <w:rFonts w:ascii="Times New Roman" w:eastAsia="Times New Roman" w:hAnsi="Times New Roman" w:cs="Times New Roman"/>
          <w:b/>
        </w:rPr>
        <w:t>paturi-fisa</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postului</w:t>
      </w:r>
      <w:proofErr w:type="spellEnd"/>
      <w:r w:rsidRPr="00FD56EC">
        <w:rPr>
          <w:rFonts w:ascii="Times New Roman" w:eastAsia="Times New Roman" w:hAnsi="Times New Roman" w:cs="Times New Roman"/>
          <w:b/>
        </w:rPr>
        <w:t>.</w:t>
      </w:r>
    </w:p>
    <w:p w14:paraId="7C5121C5" w14:textId="77777777" w:rsidR="00FD56EC" w:rsidRPr="00FD56EC" w:rsidRDefault="00FD56EC" w:rsidP="00F27CF5">
      <w:pPr>
        <w:numPr>
          <w:ilvl w:val="0"/>
          <w:numId w:val="1"/>
        </w:numPr>
        <w:spacing w:after="0" w:line="240" w:lineRule="auto"/>
        <w:rPr>
          <w:rFonts w:ascii="Times New Roman" w:eastAsia="Times New Roman" w:hAnsi="Times New Roman" w:cs="Times New Roman"/>
          <w:b/>
        </w:rPr>
      </w:pPr>
      <w:proofErr w:type="spellStart"/>
      <w:r w:rsidRPr="00FD56EC">
        <w:rPr>
          <w:rFonts w:ascii="Times New Roman" w:eastAsia="Times New Roman" w:hAnsi="Times New Roman" w:cs="Times New Roman"/>
          <w:b/>
        </w:rPr>
        <w:t>Clasificarea</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ambalarea</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depozitarea</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deseurilor</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rezultate</w:t>
      </w:r>
      <w:proofErr w:type="spellEnd"/>
      <w:r w:rsidRPr="00FD56EC">
        <w:rPr>
          <w:rFonts w:ascii="Times New Roman" w:eastAsia="Times New Roman" w:hAnsi="Times New Roman" w:cs="Times New Roman"/>
          <w:b/>
        </w:rPr>
        <w:t xml:space="preserve"> din </w:t>
      </w:r>
      <w:proofErr w:type="spellStart"/>
      <w:r w:rsidRPr="00FD56EC">
        <w:rPr>
          <w:rFonts w:ascii="Times New Roman" w:eastAsia="Times New Roman" w:hAnsi="Times New Roman" w:cs="Times New Roman"/>
          <w:b/>
        </w:rPr>
        <w:t>activitatea</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medicala</w:t>
      </w:r>
      <w:proofErr w:type="spellEnd"/>
      <w:r w:rsidRPr="00FD56EC">
        <w:rPr>
          <w:rFonts w:ascii="Times New Roman" w:eastAsia="Times New Roman" w:hAnsi="Times New Roman" w:cs="Times New Roman"/>
          <w:b/>
        </w:rPr>
        <w:t>.</w:t>
      </w:r>
    </w:p>
    <w:p w14:paraId="4F897A4D" w14:textId="77777777" w:rsidR="00FD56EC" w:rsidRPr="00FD56EC" w:rsidRDefault="00FD56EC" w:rsidP="00F27CF5">
      <w:pPr>
        <w:numPr>
          <w:ilvl w:val="0"/>
          <w:numId w:val="1"/>
        </w:numPr>
        <w:spacing w:after="0" w:line="240" w:lineRule="auto"/>
        <w:rPr>
          <w:rFonts w:ascii="Times New Roman" w:eastAsia="Times New Roman" w:hAnsi="Times New Roman" w:cs="Times New Roman"/>
          <w:b/>
        </w:rPr>
      </w:pPr>
      <w:proofErr w:type="spellStart"/>
      <w:r w:rsidRPr="00FD56EC">
        <w:rPr>
          <w:rFonts w:ascii="Times New Roman" w:eastAsia="Times New Roman" w:hAnsi="Times New Roman" w:cs="Times New Roman"/>
          <w:b/>
        </w:rPr>
        <w:t>Dezinfectia</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si</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sterilizarea</w:t>
      </w:r>
      <w:proofErr w:type="spellEnd"/>
      <w:r w:rsidRPr="00FD56EC">
        <w:rPr>
          <w:rFonts w:ascii="Times New Roman" w:eastAsia="Times New Roman" w:hAnsi="Times New Roman" w:cs="Times New Roman"/>
          <w:b/>
        </w:rPr>
        <w:t>.</w:t>
      </w:r>
    </w:p>
    <w:p w14:paraId="6825C000" w14:textId="77777777" w:rsidR="00FD56EC" w:rsidRPr="00FD56EC" w:rsidRDefault="00FD56EC" w:rsidP="00FD56EC">
      <w:pPr>
        <w:spacing w:after="0" w:line="240" w:lineRule="auto"/>
        <w:rPr>
          <w:rFonts w:ascii="Times New Roman" w:eastAsia="Times New Roman" w:hAnsi="Times New Roman" w:cs="Times New Roman"/>
        </w:rPr>
      </w:pPr>
    </w:p>
    <w:p w14:paraId="0B43ACA6" w14:textId="77777777" w:rsidR="00FD56EC" w:rsidRPr="00FD56EC" w:rsidRDefault="00FD56EC" w:rsidP="00FD56EC">
      <w:pPr>
        <w:spacing w:after="0" w:line="240" w:lineRule="auto"/>
        <w:rPr>
          <w:rFonts w:ascii="Times New Roman" w:eastAsia="Times New Roman" w:hAnsi="Times New Roman" w:cs="Times New Roman"/>
          <w:b/>
        </w:rPr>
      </w:pPr>
      <w:r w:rsidRPr="00FD56EC">
        <w:rPr>
          <w:rFonts w:ascii="Times New Roman" w:eastAsia="Times New Roman" w:hAnsi="Times New Roman" w:cs="Times New Roman"/>
          <w:b/>
        </w:rPr>
        <w:t>BIBLIOGRAFIA:</w:t>
      </w:r>
    </w:p>
    <w:p w14:paraId="3E431E51" w14:textId="77777777" w:rsidR="00FD56EC" w:rsidRPr="00FD56EC" w:rsidRDefault="00FD56EC" w:rsidP="00FD56EC">
      <w:pPr>
        <w:spacing w:after="0" w:line="240" w:lineRule="auto"/>
        <w:rPr>
          <w:rFonts w:ascii="Times New Roman" w:eastAsia="Times New Roman" w:hAnsi="Times New Roman" w:cs="Times New Roman"/>
        </w:rPr>
      </w:pPr>
    </w:p>
    <w:p w14:paraId="2FEEE43D" w14:textId="77777777" w:rsidR="00FD56EC" w:rsidRPr="00FD56EC" w:rsidRDefault="00FD56EC" w:rsidP="00F27CF5">
      <w:pPr>
        <w:numPr>
          <w:ilvl w:val="0"/>
          <w:numId w:val="2"/>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b/>
        </w:rPr>
        <w:t>Urgente</w:t>
      </w:r>
      <w:proofErr w:type="spellEnd"/>
      <w:r w:rsidRPr="00FD56EC">
        <w:rPr>
          <w:rFonts w:ascii="Times New Roman" w:eastAsia="Times New Roman" w:hAnsi="Times New Roman" w:cs="Times New Roman"/>
          <w:b/>
        </w:rPr>
        <w:t xml:space="preserve"> medico-</w:t>
      </w:r>
      <w:proofErr w:type="spellStart"/>
      <w:r w:rsidRPr="00FD56EC">
        <w:rPr>
          <w:rFonts w:ascii="Times New Roman" w:eastAsia="Times New Roman" w:hAnsi="Times New Roman" w:cs="Times New Roman"/>
          <w:b/>
        </w:rPr>
        <w:t>chirurgicale</w:t>
      </w:r>
      <w:proofErr w:type="spellEnd"/>
      <w:r w:rsidRPr="00FD56EC">
        <w:rPr>
          <w:rFonts w:ascii="Times New Roman" w:eastAsia="Times New Roman" w:hAnsi="Times New Roman" w:cs="Times New Roman"/>
        </w:rPr>
        <w:t>-(</w:t>
      </w:r>
      <w:proofErr w:type="spellStart"/>
      <w:proofErr w:type="gramStart"/>
      <w:r w:rsidRPr="00FD56EC">
        <w:rPr>
          <w:rFonts w:ascii="Times New Roman" w:eastAsia="Times New Roman" w:hAnsi="Times New Roman" w:cs="Times New Roman"/>
        </w:rPr>
        <w:t>Sinteze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pentru</w:t>
      </w:r>
      <w:proofErr w:type="spellEnd"/>
      <w:proofErr w:type="gramEnd"/>
      <w:r w:rsidRPr="00FD56EC">
        <w:rPr>
          <w:rFonts w:ascii="Times New Roman" w:eastAsia="Times New Roman" w:hAnsi="Times New Roman" w:cs="Times New Roman"/>
        </w:rPr>
        <w:t xml:space="preserve"> cadre </w:t>
      </w:r>
      <w:proofErr w:type="spellStart"/>
      <w:r w:rsidRPr="00FD56EC">
        <w:rPr>
          <w:rFonts w:ascii="Times New Roman" w:eastAsia="Times New Roman" w:hAnsi="Times New Roman" w:cs="Times New Roman"/>
        </w:rPr>
        <w:t>medii-Autor:Lucretia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Titirca-Editura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Medicala</w:t>
      </w:r>
      <w:proofErr w:type="spellEnd"/>
      <w:r w:rsidRPr="00FD56EC">
        <w:rPr>
          <w:rFonts w:ascii="Times New Roman" w:eastAsia="Times New Roman" w:hAnsi="Times New Roman" w:cs="Times New Roman"/>
        </w:rPr>
        <w:t xml:space="preserve"> 2011</w:t>
      </w:r>
    </w:p>
    <w:p w14:paraId="7AB6D7B1" w14:textId="77777777" w:rsidR="00FD56EC" w:rsidRPr="00FD56EC" w:rsidRDefault="00FD56EC" w:rsidP="00F27CF5">
      <w:pPr>
        <w:numPr>
          <w:ilvl w:val="0"/>
          <w:numId w:val="2"/>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b/>
        </w:rPr>
        <w:t>Tehnica</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ingrijirii</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bolnavului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Autor</w:t>
      </w:r>
      <w:proofErr w:type="spellEnd"/>
      <w:r w:rsidRPr="00FD56EC">
        <w:rPr>
          <w:rFonts w:ascii="Times New Roman" w:eastAsia="Times New Roman" w:hAnsi="Times New Roman" w:cs="Times New Roman"/>
        </w:rPr>
        <w:t xml:space="preserve">: </w:t>
      </w:r>
      <w:proofErr w:type="spellStart"/>
      <w:proofErr w:type="gramStart"/>
      <w:r w:rsidRPr="00FD56EC">
        <w:rPr>
          <w:rFonts w:ascii="Times New Roman" w:eastAsia="Times New Roman" w:hAnsi="Times New Roman" w:cs="Times New Roman"/>
        </w:rPr>
        <w:t>C.Mozes</w:t>
      </w:r>
      <w:proofErr w:type="spellEnd"/>
      <w:proofErr w:type="gramEnd"/>
    </w:p>
    <w:p w14:paraId="537D91D8" w14:textId="77777777" w:rsidR="00FD56EC" w:rsidRPr="00FD56EC" w:rsidRDefault="00FD56EC" w:rsidP="00FD56EC">
      <w:pPr>
        <w:spacing w:after="0" w:line="240" w:lineRule="auto"/>
        <w:ind w:left="720"/>
        <w:rPr>
          <w:rFonts w:ascii="Times New Roman" w:eastAsia="Times New Roman" w:hAnsi="Times New Roman" w:cs="Times New Roman"/>
        </w:rPr>
      </w:pPr>
      <w:r w:rsidRPr="00FD56EC">
        <w:rPr>
          <w:rFonts w:ascii="Times New Roman" w:eastAsia="Times New Roman" w:hAnsi="Times New Roman" w:cs="Times New Roman"/>
        </w:rPr>
        <w:t xml:space="preserve">Vol I, cap </w:t>
      </w:r>
      <w:proofErr w:type="gramStart"/>
      <w:r w:rsidRPr="00FD56EC">
        <w:rPr>
          <w:rFonts w:ascii="Times New Roman" w:eastAsia="Times New Roman" w:hAnsi="Times New Roman" w:cs="Times New Roman"/>
        </w:rPr>
        <w:t>II;.</w:t>
      </w:r>
      <w:proofErr w:type="gramEnd"/>
      <w:r w:rsidRPr="00FD56EC">
        <w:rPr>
          <w:rFonts w:ascii="Times New Roman" w:eastAsia="Times New Roman" w:hAnsi="Times New Roman" w:cs="Times New Roman"/>
        </w:rPr>
        <w:t xml:space="preserve"> Vol II. Cap4;5;6;7;</w:t>
      </w:r>
    </w:p>
    <w:p w14:paraId="1350DEB8" w14:textId="77777777" w:rsidR="00FD56EC" w:rsidRPr="00FD56EC" w:rsidRDefault="00FD56EC" w:rsidP="00F27CF5">
      <w:pPr>
        <w:numPr>
          <w:ilvl w:val="0"/>
          <w:numId w:val="2"/>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b/>
        </w:rPr>
        <w:t>Legea</w:t>
      </w:r>
      <w:proofErr w:type="spellEnd"/>
      <w:r w:rsidRPr="00FD56EC">
        <w:rPr>
          <w:rFonts w:ascii="Times New Roman" w:eastAsia="Times New Roman" w:hAnsi="Times New Roman" w:cs="Times New Roman"/>
          <w:b/>
        </w:rPr>
        <w:t xml:space="preserve"> </w:t>
      </w:r>
      <w:proofErr w:type="spellStart"/>
      <w:r w:rsidRPr="00FD56EC">
        <w:rPr>
          <w:rFonts w:ascii="Times New Roman" w:eastAsia="Times New Roman" w:hAnsi="Times New Roman" w:cs="Times New Roman"/>
          <w:b/>
        </w:rPr>
        <w:t>nr</w:t>
      </w:r>
      <w:proofErr w:type="spellEnd"/>
      <w:r w:rsidRPr="00FD56EC">
        <w:rPr>
          <w:rFonts w:ascii="Times New Roman" w:eastAsia="Times New Roman" w:hAnsi="Times New Roman" w:cs="Times New Roman"/>
          <w:b/>
        </w:rPr>
        <w:t xml:space="preserve"> 46/</w:t>
      </w:r>
      <w:proofErr w:type="gramStart"/>
      <w:r w:rsidRPr="00FD56EC">
        <w:rPr>
          <w:rFonts w:ascii="Times New Roman" w:eastAsia="Times New Roman" w:hAnsi="Times New Roman" w:cs="Times New Roman"/>
          <w:b/>
        </w:rPr>
        <w:t>2003</w:t>
      </w:r>
      <w:r w:rsidRPr="00FD56EC">
        <w:rPr>
          <w:rFonts w:ascii="Times New Roman" w:eastAsia="Times New Roman" w:hAnsi="Times New Roman" w:cs="Times New Roman"/>
        </w:rPr>
        <w:t xml:space="preserve"> ,</w:t>
      </w:r>
      <w:proofErr w:type="gram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privind</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drepturile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pacientului</w:t>
      </w:r>
      <w:proofErr w:type="spellEnd"/>
      <w:r w:rsidRPr="00FD56EC">
        <w:rPr>
          <w:rFonts w:ascii="Times New Roman" w:eastAsia="Times New Roman" w:hAnsi="Times New Roman" w:cs="Times New Roman"/>
        </w:rPr>
        <w:t xml:space="preserve"> </w:t>
      </w:r>
    </w:p>
    <w:p w14:paraId="207CE4C1" w14:textId="77777777" w:rsidR="00FD56EC" w:rsidRPr="00FD56EC" w:rsidRDefault="00FD56EC" w:rsidP="00F27CF5">
      <w:pPr>
        <w:numPr>
          <w:ilvl w:val="0"/>
          <w:numId w:val="2"/>
        </w:numPr>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b/>
        </w:rPr>
        <w:t>Ordinul</w:t>
      </w:r>
      <w:proofErr w:type="spellEnd"/>
      <w:r w:rsidRPr="00FD56EC">
        <w:rPr>
          <w:rFonts w:ascii="Times New Roman" w:eastAsia="Times New Roman" w:hAnsi="Times New Roman" w:cs="Times New Roman"/>
          <w:b/>
        </w:rPr>
        <w:t xml:space="preserve"> 1226/2012</w:t>
      </w:r>
      <w:r w:rsidRPr="00FD56EC">
        <w:rPr>
          <w:rFonts w:ascii="Times New Roman" w:eastAsia="Times New Roman" w:hAnsi="Times New Roman" w:cs="Times New Roman"/>
        </w:rPr>
        <w:t xml:space="preserve"> – </w:t>
      </w:r>
      <w:proofErr w:type="spellStart"/>
      <w:r w:rsidRPr="00FD56EC">
        <w:rPr>
          <w:rFonts w:ascii="Times New Roman" w:eastAsia="Times New Roman" w:hAnsi="Times New Roman" w:cs="Times New Roman"/>
        </w:rPr>
        <w:t>privind</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aprobarea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Normelor</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tehnice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privind</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gestionarea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deseurilor</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rezultate</w:t>
      </w:r>
      <w:proofErr w:type="spellEnd"/>
      <w:r w:rsidRPr="00FD56EC">
        <w:rPr>
          <w:rFonts w:ascii="Times New Roman" w:eastAsia="Times New Roman" w:hAnsi="Times New Roman" w:cs="Times New Roman"/>
        </w:rPr>
        <w:t xml:space="preserve"> din </w:t>
      </w:r>
      <w:proofErr w:type="spellStart"/>
      <w:r w:rsidRPr="00FD56EC">
        <w:rPr>
          <w:rFonts w:ascii="Times New Roman" w:eastAsia="Times New Roman" w:hAnsi="Times New Roman" w:cs="Times New Roman"/>
        </w:rPr>
        <w:t>activitati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medicale</w:t>
      </w:r>
      <w:proofErr w:type="spellEnd"/>
      <w:r w:rsidRPr="00FD56EC">
        <w:rPr>
          <w:rFonts w:ascii="Times New Roman" w:eastAsia="Times New Roman" w:hAnsi="Times New Roman" w:cs="Times New Roman"/>
        </w:rPr>
        <w:t xml:space="preserve"> </w:t>
      </w:r>
    </w:p>
    <w:p w14:paraId="72608485" w14:textId="77777777" w:rsidR="00FD56EC" w:rsidRPr="00FD56EC" w:rsidRDefault="00FD56EC" w:rsidP="00FD56EC">
      <w:pPr>
        <w:autoSpaceDE w:val="0"/>
        <w:autoSpaceDN w:val="0"/>
        <w:adjustRightInd w:val="0"/>
        <w:spacing w:after="0" w:line="240" w:lineRule="auto"/>
        <w:rPr>
          <w:rFonts w:ascii="Times New Roman" w:eastAsia="Times New Roman" w:hAnsi="Times New Roman" w:cs="Times New Roman"/>
        </w:rPr>
      </w:pPr>
      <w:r w:rsidRPr="00FD56EC">
        <w:rPr>
          <w:rFonts w:ascii="Times New Roman" w:eastAsia="Times New Roman" w:hAnsi="Times New Roman" w:cs="Times New Roman"/>
        </w:rPr>
        <w:t xml:space="preserve">       5. </w:t>
      </w:r>
      <w:proofErr w:type="gramStart"/>
      <w:r w:rsidRPr="00FD56EC">
        <w:rPr>
          <w:rFonts w:ascii="Times New Roman" w:eastAsia="Times New Roman" w:hAnsi="Times New Roman" w:cs="Times New Roman"/>
          <w:b/>
        </w:rPr>
        <w:t xml:space="preserve">ORDIN  </w:t>
      </w:r>
      <w:proofErr w:type="spellStart"/>
      <w:r w:rsidRPr="00FD56EC">
        <w:rPr>
          <w:rFonts w:ascii="Times New Roman" w:eastAsia="Times New Roman" w:hAnsi="Times New Roman" w:cs="Times New Roman"/>
          <w:b/>
        </w:rPr>
        <w:t>Nr</w:t>
      </w:r>
      <w:proofErr w:type="spellEnd"/>
      <w:proofErr w:type="gramEnd"/>
      <w:r w:rsidRPr="00FD56EC">
        <w:rPr>
          <w:rFonts w:ascii="Times New Roman" w:eastAsia="Times New Roman" w:hAnsi="Times New Roman" w:cs="Times New Roman"/>
          <w:b/>
        </w:rPr>
        <w:t>. 1761/2021</w:t>
      </w:r>
      <w:r w:rsidRPr="00FD56EC">
        <w:rPr>
          <w:rFonts w:ascii="Times New Roman" w:eastAsia="Times New Roman" w:hAnsi="Times New Roman" w:cs="Times New Roman"/>
        </w:rPr>
        <w:t xml:space="preserve"> din 3 </w:t>
      </w:r>
      <w:proofErr w:type="spellStart"/>
      <w:r w:rsidRPr="00FD56EC">
        <w:rPr>
          <w:rFonts w:ascii="Times New Roman" w:eastAsia="Times New Roman" w:hAnsi="Times New Roman" w:cs="Times New Roman"/>
        </w:rPr>
        <w:t>septembrie</w:t>
      </w:r>
      <w:proofErr w:type="spellEnd"/>
      <w:r w:rsidRPr="00FD56EC">
        <w:rPr>
          <w:rFonts w:ascii="Times New Roman" w:eastAsia="Times New Roman" w:hAnsi="Times New Roman" w:cs="Times New Roman"/>
        </w:rPr>
        <w:t xml:space="preserve"> 2021</w:t>
      </w:r>
    </w:p>
    <w:p w14:paraId="7BC8DC4C" w14:textId="2430C737" w:rsidR="00FD56EC" w:rsidRDefault="00FD56EC" w:rsidP="00FD56EC">
      <w:pPr>
        <w:autoSpaceDE w:val="0"/>
        <w:autoSpaceDN w:val="0"/>
        <w:adjustRightInd w:val="0"/>
        <w:spacing w:after="0" w:line="240" w:lineRule="auto"/>
        <w:rPr>
          <w:rFonts w:ascii="Times New Roman" w:eastAsia="Times New Roman" w:hAnsi="Times New Roman" w:cs="Times New Roman"/>
        </w:rPr>
      </w:pPr>
      <w:proofErr w:type="spellStart"/>
      <w:r w:rsidRPr="00FD56EC">
        <w:rPr>
          <w:rFonts w:ascii="Times New Roman" w:eastAsia="Times New Roman" w:hAnsi="Times New Roman" w:cs="Times New Roman"/>
        </w:rPr>
        <w:t>pentru</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aprobarea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Normelor</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tehnice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privind</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curăţarea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dezinfecţia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şi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sterilizarea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în</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unităţile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sanitare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publice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şi</w:t>
      </w:r>
      <w:proofErr w:type="spellEnd"/>
      <w:r w:rsidRPr="00FD56EC">
        <w:rPr>
          <w:rFonts w:ascii="Times New Roman" w:eastAsia="Times New Roman" w:hAnsi="Times New Roman" w:cs="Times New Roman"/>
        </w:rPr>
        <w:t xml:space="preserve"> private, </w:t>
      </w:r>
      <w:proofErr w:type="spellStart"/>
      <w:r w:rsidRPr="00FD56EC">
        <w:rPr>
          <w:rFonts w:ascii="Times New Roman" w:eastAsia="Times New Roman" w:hAnsi="Times New Roman" w:cs="Times New Roman"/>
        </w:rPr>
        <w:t>evaluarea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eficacităţii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procedurilor</w:t>
      </w:r>
      <w:proofErr w:type="spellEnd"/>
      <w:r w:rsidRPr="00FD56EC">
        <w:rPr>
          <w:rFonts w:ascii="Times New Roman" w:eastAsia="Times New Roman" w:hAnsi="Times New Roman" w:cs="Times New Roman"/>
        </w:rPr>
        <w:t xml:space="preserve"> de </w:t>
      </w:r>
      <w:proofErr w:type="spellStart"/>
      <w:r w:rsidRPr="00FD56EC">
        <w:rPr>
          <w:rFonts w:ascii="Times New Roman" w:eastAsia="Times New Roman" w:hAnsi="Times New Roman" w:cs="Times New Roman"/>
        </w:rPr>
        <w:t>curăţenie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şi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dezinfecţie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efectuate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în</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cadrul</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acestora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procedurile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recomandate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pentru</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dezinfecţia</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mâinilor</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în</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funcţie</w:t>
      </w:r>
      <w:proofErr w:type="spellEnd"/>
      <w:r w:rsidRPr="00FD56EC">
        <w:rPr>
          <w:rFonts w:ascii="Times New Roman" w:eastAsia="Times New Roman" w:hAnsi="Times New Roman" w:cs="Times New Roman"/>
        </w:rPr>
        <w:t xml:space="preserve"> de </w:t>
      </w:r>
      <w:proofErr w:type="spellStart"/>
      <w:r w:rsidRPr="00FD56EC">
        <w:rPr>
          <w:rFonts w:ascii="Times New Roman" w:eastAsia="Times New Roman" w:hAnsi="Times New Roman" w:cs="Times New Roman"/>
        </w:rPr>
        <w:t>nivelul</w:t>
      </w:r>
      <w:proofErr w:type="spellEnd"/>
      <w:r w:rsidRPr="00FD56EC">
        <w:rPr>
          <w:rFonts w:ascii="Times New Roman" w:eastAsia="Times New Roman" w:hAnsi="Times New Roman" w:cs="Times New Roman"/>
        </w:rPr>
        <w:t xml:space="preserve"> de </w:t>
      </w:r>
      <w:proofErr w:type="spellStart"/>
      <w:r w:rsidRPr="00FD56EC">
        <w:rPr>
          <w:rFonts w:ascii="Times New Roman" w:eastAsia="Times New Roman" w:hAnsi="Times New Roman" w:cs="Times New Roman"/>
        </w:rPr>
        <w:t>risc</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precum</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şi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metodele</w:t>
      </w:r>
      <w:proofErr w:type="spellEnd"/>
      <w:r w:rsidRPr="00FD56EC">
        <w:rPr>
          <w:rFonts w:ascii="Times New Roman" w:eastAsia="Times New Roman" w:hAnsi="Times New Roman" w:cs="Times New Roman"/>
        </w:rPr>
        <w:t xml:space="preserve"> de </w:t>
      </w:r>
      <w:proofErr w:type="spellStart"/>
      <w:r w:rsidRPr="00FD56EC">
        <w:rPr>
          <w:rFonts w:ascii="Times New Roman" w:eastAsia="Times New Roman" w:hAnsi="Times New Roman" w:cs="Times New Roman"/>
        </w:rPr>
        <w:t>evaluare</w:t>
      </w:r>
      <w:proofErr w:type="spellEnd"/>
      <w:r w:rsidRPr="00FD56EC">
        <w:rPr>
          <w:rFonts w:ascii="Times New Roman" w:eastAsia="Times New Roman" w:hAnsi="Times New Roman" w:cs="Times New Roman"/>
        </w:rPr>
        <w:t xml:space="preserve"> a </w:t>
      </w:r>
      <w:proofErr w:type="spellStart"/>
      <w:r w:rsidRPr="00FD56EC">
        <w:rPr>
          <w:rFonts w:ascii="Times New Roman" w:eastAsia="Times New Roman" w:hAnsi="Times New Roman" w:cs="Times New Roman"/>
        </w:rPr>
        <w:t>derulării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procesului</w:t>
      </w:r>
      <w:proofErr w:type="spellEnd"/>
      <w:r w:rsidRPr="00FD56EC">
        <w:rPr>
          <w:rFonts w:ascii="Times New Roman" w:eastAsia="Times New Roman" w:hAnsi="Times New Roman" w:cs="Times New Roman"/>
        </w:rPr>
        <w:t xml:space="preserve"> de </w:t>
      </w:r>
      <w:proofErr w:type="spellStart"/>
      <w:r w:rsidRPr="00FD56EC">
        <w:rPr>
          <w:rFonts w:ascii="Times New Roman" w:eastAsia="Times New Roman" w:hAnsi="Times New Roman" w:cs="Times New Roman"/>
        </w:rPr>
        <w:t>sterilizare</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şi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controlul</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eficienţei</w:t>
      </w:r>
      <w:proofErr w:type="spellEnd"/>
      <w:r w:rsidRPr="00FD56EC">
        <w:rPr>
          <w:rFonts w:ascii="Times New Roman" w:eastAsia="Times New Roman" w:hAnsi="Times New Roman" w:cs="Times New Roman"/>
        </w:rPr>
        <w:t xml:space="preserve"> </w:t>
      </w:r>
      <w:proofErr w:type="spellStart"/>
      <w:r w:rsidRPr="00FD56EC">
        <w:rPr>
          <w:rFonts w:ascii="Times New Roman" w:eastAsia="Times New Roman" w:hAnsi="Times New Roman" w:cs="Times New Roman"/>
        </w:rPr>
        <w:t>acestuia</w:t>
      </w:r>
      <w:proofErr w:type="spellEnd"/>
      <w:r w:rsidRPr="00FD56EC">
        <w:rPr>
          <w:rFonts w:ascii="Times New Roman" w:eastAsia="Times New Roman" w:hAnsi="Times New Roman" w:cs="Times New Roman"/>
        </w:rPr>
        <w:t xml:space="preserve"> :  </w:t>
      </w:r>
      <w:r w:rsidRPr="00FD56EC">
        <w:rPr>
          <w:rFonts w:ascii="Times New Roman" w:eastAsia="Times New Roman" w:hAnsi="Times New Roman" w:cs="Times New Roman"/>
          <w:b/>
        </w:rPr>
        <w:t xml:space="preserve">art 6 , </w:t>
      </w:r>
      <w:proofErr w:type="spellStart"/>
      <w:r w:rsidRPr="00FD56EC">
        <w:rPr>
          <w:rFonts w:ascii="Times New Roman" w:eastAsia="Times New Roman" w:hAnsi="Times New Roman" w:cs="Times New Roman"/>
          <w:b/>
        </w:rPr>
        <w:t>alin</w:t>
      </w:r>
      <w:proofErr w:type="spellEnd"/>
      <w:r w:rsidRPr="00FD56EC">
        <w:rPr>
          <w:rFonts w:ascii="Times New Roman" w:eastAsia="Times New Roman" w:hAnsi="Times New Roman" w:cs="Times New Roman"/>
          <w:b/>
        </w:rPr>
        <w:t xml:space="preserve"> (4) , CAP II – </w:t>
      </w:r>
      <w:proofErr w:type="spellStart"/>
      <w:r w:rsidRPr="00FD56EC">
        <w:rPr>
          <w:rFonts w:ascii="Times New Roman" w:eastAsia="Times New Roman" w:hAnsi="Times New Roman" w:cs="Times New Roman"/>
          <w:b/>
        </w:rPr>
        <w:t>Curatarea</w:t>
      </w:r>
      <w:proofErr w:type="spellEnd"/>
      <w:r w:rsidRPr="00FD56EC">
        <w:rPr>
          <w:rFonts w:ascii="Times New Roman" w:eastAsia="Times New Roman" w:hAnsi="Times New Roman" w:cs="Times New Roman"/>
          <w:b/>
        </w:rPr>
        <w:t xml:space="preserve"> – art.3(1) , art.4( 1,2,3) , </w:t>
      </w:r>
      <w:proofErr w:type="spellStart"/>
      <w:r w:rsidRPr="00FD56EC">
        <w:rPr>
          <w:rFonts w:ascii="Times New Roman" w:eastAsia="Times New Roman" w:hAnsi="Times New Roman" w:cs="Times New Roman"/>
          <w:b/>
        </w:rPr>
        <w:t>Dezinfectia</w:t>
      </w:r>
      <w:proofErr w:type="spellEnd"/>
      <w:r w:rsidRPr="00FD56EC">
        <w:rPr>
          <w:rFonts w:ascii="Times New Roman" w:eastAsia="Times New Roman" w:hAnsi="Times New Roman" w:cs="Times New Roman"/>
          <w:b/>
        </w:rPr>
        <w:t xml:space="preserve"> – art.8 , </w:t>
      </w:r>
      <w:proofErr w:type="spellStart"/>
      <w:r w:rsidRPr="00FD56EC">
        <w:rPr>
          <w:rFonts w:ascii="Times New Roman" w:eastAsia="Times New Roman" w:hAnsi="Times New Roman" w:cs="Times New Roman"/>
          <w:b/>
        </w:rPr>
        <w:t>alin</w:t>
      </w:r>
      <w:proofErr w:type="spellEnd"/>
      <w:r w:rsidRPr="00FD56EC">
        <w:rPr>
          <w:rFonts w:ascii="Times New Roman" w:eastAsia="Times New Roman" w:hAnsi="Times New Roman" w:cs="Times New Roman"/>
          <w:b/>
        </w:rPr>
        <w:t xml:space="preserve"> (1,2), art.9, art.11, lit (</w:t>
      </w:r>
      <w:proofErr w:type="spellStart"/>
      <w:r w:rsidRPr="00FD56EC">
        <w:rPr>
          <w:rFonts w:ascii="Times New Roman" w:eastAsia="Times New Roman" w:hAnsi="Times New Roman" w:cs="Times New Roman"/>
          <w:b/>
        </w:rPr>
        <w:t>a,b,c</w:t>
      </w:r>
      <w:proofErr w:type="spellEnd"/>
      <w:r w:rsidRPr="00FD56EC">
        <w:rPr>
          <w:rFonts w:ascii="Times New Roman" w:eastAsia="Times New Roman" w:hAnsi="Times New Roman" w:cs="Times New Roman"/>
          <w:b/>
        </w:rPr>
        <w:t xml:space="preserve">), CAP IV – </w:t>
      </w:r>
      <w:proofErr w:type="spellStart"/>
      <w:r w:rsidRPr="00FD56EC">
        <w:rPr>
          <w:rFonts w:ascii="Times New Roman" w:eastAsia="Times New Roman" w:hAnsi="Times New Roman" w:cs="Times New Roman"/>
          <w:b/>
        </w:rPr>
        <w:t>Sterilizarea</w:t>
      </w:r>
      <w:proofErr w:type="spellEnd"/>
      <w:r w:rsidRPr="00FD56EC">
        <w:rPr>
          <w:rFonts w:ascii="Times New Roman" w:eastAsia="Times New Roman" w:hAnsi="Times New Roman" w:cs="Times New Roman"/>
          <w:b/>
        </w:rPr>
        <w:t xml:space="preserve"> – art.24, art.30 , art.66</w:t>
      </w:r>
      <w:r w:rsidRPr="00FD56EC">
        <w:rPr>
          <w:rFonts w:ascii="Times New Roman" w:eastAsia="Times New Roman" w:hAnsi="Times New Roman" w:cs="Times New Roman"/>
        </w:rPr>
        <w:t xml:space="preserve"> </w:t>
      </w:r>
    </w:p>
    <w:p w14:paraId="7E57467E" w14:textId="163EF4EE" w:rsidR="005F23A1" w:rsidRDefault="005F23A1" w:rsidP="005F23A1">
      <w:pPr>
        <w:pStyle w:val="ListParagraph"/>
        <w:numPr>
          <w:ilvl w:val="0"/>
          <w:numId w:val="2"/>
        </w:numPr>
        <w:autoSpaceDE w:val="0"/>
        <w:autoSpaceDN w:val="0"/>
        <w:adjustRightInd w:val="0"/>
        <w:spacing w:after="0" w:line="240" w:lineRule="auto"/>
        <w:rPr>
          <w:rFonts w:ascii="Times New Roman" w:eastAsia="Times New Roman" w:hAnsi="Times New Roman" w:cs="Times New Roman"/>
        </w:rPr>
      </w:pPr>
      <w:proofErr w:type="spellStart"/>
      <w:r w:rsidRPr="005F23A1">
        <w:rPr>
          <w:rFonts w:ascii="Times New Roman" w:eastAsia="Times New Roman" w:hAnsi="Times New Roman" w:cs="Times New Roman"/>
          <w:b/>
        </w:rPr>
        <w:t>Legea</w:t>
      </w:r>
      <w:proofErr w:type="spellEnd"/>
      <w:r w:rsidRPr="005F23A1">
        <w:rPr>
          <w:rFonts w:ascii="Times New Roman" w:eastAsia="Times New Roman" w:hAnsi="Times New Roman" w:cs="Times New Roman"/>
          <w:b/>
        </w:rPr>
        <w:t xml:space="preserve"> </w:t>
      </w:r>
      <w:proofErr w:type="spellStart"/>
      <w:r w:rsidRPr="005F23A1">
        <w:rPr>
          <w:rFonts w:ascii="Times New Roman" w:eastAsia="Times New Roman" w:hAnsi="Times New Roman" w:cs="Times New Roman"/>
          <w:b/>
        </w:rPr>
        <w:t>nr</w:t>
      </w:r>
      <w:proofErr w:type="spellEnd"/>
      <w:r w:rsidRPr="005F23A1">
        <w:rPr>
          <w:rFonts w:ascii="Times New Roman" w:eastAsia="Times New Roman" w:hAnsi="Times New Roman" w:cs="Times New Roman"/>
          <w:b/>
        </w:rPr>
        <w:t xml:space="preserve"> 95/2006</w:t>
      </w:r>
      <w:r>
        <w:rPr>
          <w:rFonts w:ascii="Times New Roman" w:eastAsia="Times New Roman" w:hAnsi="Times New Roman" w:cs="Times New Roman"/>
          <w:b/>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reforma</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domeniul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sanatatii</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modificarile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completarile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ulterioare</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Sectiunea</w:t>
      </w:r>
      <w:proofErr w:type="spellEnd"/>
      <w:r>
        <w:rPr>
          <w:rFonts w:ascii="Times New Roman" w:eastAsia="Times New Roman" w:hAnsi="Times New Roman" w:cs="Times New Roman"/>
        </w:rPr>
        <w:t xml:space="preserve"> </w:t>
      </w:r>
      <w:r w:rsidRPr="005F23A1">
        <w:rPr>
          <w:rFonts w:ascii="Times New Roman" w:eastAsia="Times New Roman" w:hAnsi="Times New Roman" w:cs="Times New Roman"/>
          <w:b/>
        </w:rPr>
        <w:t>SPITALE</w:t>
      </w:r>
      <w:r>
        <w:rPr>
          <w:rFonts w:ascii="Times New Roman" w:eastAsia="Times New Roman" w:hAnsi="Times New Roman" w:cs="Times New Roman"/>
        </w:rPr>
        <w:t xml:space="preserve"> </w:t>
      </w:r>
    </w:p>
    <w:p w14:paraId="780AD9CA" w14:textId="77777777" w:rsidR="00F16815" w:rsidRDefault="00F16815" w:rsidP="00F16815">
      <w:pPr>
        <w:autoSpaceDE w:val="0"/>
        <w:autoSpaceDN w:val="0"/>
        <w:adjustRightInd w:val="0"/>
        <w:spacing w:after="0" w:line="240" w:lineRule="auto"/>
        <w:rPr>
          <w:rFonts w:ascii="Times New Roman" w:eastAsia="Times New Roman" w:hAnsi="Times New Roman" w:cs="Times New Roman"/>
        </w:rPr>
      </w:pPr>
    </w:p>
    <w:p w14:paraId="0F7102A4" w14:textId="77777777" w:rsidR="00F16815" w:rsidRDefault="00F16815" w:rsidP="00F16815">
      <w:pPr>
        <w:autoSpaceDE w:val="0"/>
        <w:autoSpaceDN w:val="0"/>
        <w:adjustRightInd w:val="0"/>
        <w:spacing w:after="0" w:line="240" w:lineRule="auto"/>
        <w:rPr>
          <w:rFonts w:ascii="Times New Roman" w:eastAsia="Times New Roman" w:hAnsi="Times New Roman" w:cs="Times New Roman"/>
          <w:b/>
        </w:rPr>
      </w:pPr>
    </w:p>
    <w:p w14:paraId="0B52B388" w14:textId="77777777" w:rsidR="00F16815" w:rsidRDefault="00F16815" w:rsidP="00F16815">
      <w:pPr>
        <w:autoSpaceDE w:val="0"/>
        <w:autoSpaceDN w:val="0"/>
        <w:adjustRightInd w:val="0"/>
        <w:spacing w:after="0" w:line="240" w:lineRule="auto"/>
        <w:rPr>
          <w:rFonts w:ascii="Times New Roman" w:eastAsia="Times New Roman" w:hAnsi="Times New Roman" w:cs="Times New Roman"/>
          <w:b/>
        </w:rPr>
      </w:pPr>
    </w:p>
    <w:p w14:paraId="5CE78E4B" w14:textId="77777777" w:rsidR="00F16815" w:rsidRDefault="00F16815" w:rsidP="00F16815">
      <w:pPr>
        <w:autoSpaceDE w:val="0"/>
        <w:autoSpaceDN w:val="0"/>
        <w:adjustRightInd w:val="0"/>
        <w:spacing w:after="0" w:line="240" w:lineRule="auto"/>
        <w:rPr>
          <w:rFonts w:ascii="Times New Roman" w:eastAsia="Times New Roman" w:hAnsi="Times New Roman" w:cs="Times New Roman"/>
          <w:b/>
        </w:rPr>
      </w:pPr>
    </w:p>
    <w:p w14:paraId="5D327E6C" w14:textId="77777777" w:rsidR="00F16815" w:rsidRDefault="00F16815" w:rsidP="00F16815">
      <w:pPr>
        <w:autoSpaceDE w:val="0"/>
        <w:autoSpaceDN w:val="0"/>
        <w:adjustRightInd w:val="0"/>
        <w:spacing w:after="0" w:line="240" w:lineRule="auto"/>
        <w:rPr>
          <w:rFonts w:ascii="Times New Roman" w:eastAsia="Times New Roman" w:hAnsi="Times New Roman" w:cs="Times New Roman"/>
          <w:b/>
        </w:rPr>
      </w:pPr>
    </w:p>
    <w:p w14:paraId="3C1B00DD" w14:textId="77777777" w:rsidR="00F16815" w:rsidRDefault="00F16815" w:rsidP="00F16815">
      <w:pPr>
        <w:autoSpaceDE w:val="0"/>
        <w:autoSpaceDN w:val="0"/>
        <w:adjustRightInd w:val="0"/>
        <w:spacing w:after="0" w:line="240" w:lineRule="auto"/>
        <w:rPr>
          <w:rFonts w:ascii="Times New Roman" w:eastAsia="Times New Roman" w:hAnsi="Times New Roman" w:cs="Times New Roman"/>
          <w:b/>
        </w:rPr>
      </w:pPr>
    </w:p>
    <w:p w14:paraId="08470370" w14:textId="7528DFB4" w:rsidR="00F16815" w:rsidRPr="00F16815" w:rsidRDefault="00F16815" w:rsidP="00F16815">
      <w:pPr>
        <w:autoSpaceDE w:val="0"/>
        <w:autoSpaceDN w:val="0"/>
        <w:adjustRightInd w:val="0"/>
        <w:spacing w:after="0" w:line="240" w:lineRule="auto"/>
        <w:rPr>
          <w:rFonts w:ascii="Times New Roman" w:eastAsia="Times New Roman" w:hAnsi="Times New Roman" w:cs="Times New Roman"/>
          <w:b/>
        </w:rPr>
      </w:pPr>
      <w:r w:rsidRPr="00F16815">
        <w:rPr>
          <w:rFonts w:ascii="Times New Roman" w:eastAsia="Times New Roman" w:hAnsi="Times New Roman" w:cs="Times New Roman"/>
          <w:b/>
        </w:rPr>
        <w:t>FISA POST ASISTENT GENERALIST – EXTRAS</w:t>
      </w:r>
    </w:p>
    <w:p w14:paraId="63B844B8" w14:textId="77777777" w:rsidR="00FD56EC" w:rsidRPr="00FD56EC" w:rsidRDefault="00FD56EC" w:rsidP="00FD56EC">
      <w:pPr>
        <w:spacing w:after="0" w:line="240" w:lineRule="auto"/>
        <w:rPr>
          <w:rFonts w:ascii="Times New Roman" w:eastAsia="Times New Roman" w:hAnsi="Times New Roman" w:cs="Times New Roman"/>
        </w:rPr>
      </w:pPr>
    </w:p>
    <w:p w14:paraId="37DE3282" w14:textId="2DCABC94" w:rsidR="00F16815" w:rsidRDefault="00F16815" w:rsidP="00F16815">
      <w:pPr>
        <w:widowControl w:val="0"/>
        <w:autoSpaceDE w:val="0"/>
        <w:autoSpaceDN w:val="0"/>
        <w:adjustRightInd w:val="0"/>
        <w:spacing w:before="6" w:after="0" w:line="230" w:lineRule="exact"/>
        <w:jc w:val="center"/>
        <w:rPr>
          <w:rFonts w:ascii="Arial" w:eastAsia="Calibri" w:hAnsi="Arial" w:cs="Arial"/>
          <w:b/>
          <w:lang w:val="ro-RO" w:eastAsia="ro-RO"/>
        </w:rPr>
      </w:pPr>
      <w:r>
        <w:rPr>
          <w:rFonts w:ascii="Arial" w:eastAsia="Calibri" w:hAnsi="Arial" w:cs="Arial"/>
          <w:b/>
          <w:lang w:val="ro-RO" w:eastAsia="ro-RO"/>
        </w:rPr>
        <w:t>V. ATRIBUȚIILE   ASISTENTULUI MEDICAL GENERALIST</w:t>
      </w:r>
      <w:r w:rsidR="00F50F77">
        <w:rPr>
          <w:rFonts w:ascii="Arial" w:eastAsia="Calibri" w:hAnsi="Arial" w:cs="Arial"/>
          <w:b/>
          <w:lang w:val="ro-RO" w:eastAsia="ro-RO"/>
        </w:rPr>
        <w:t xml:space="preserve"> SPITAL </w:t>
      </w:r>
      <w:bookmarkStart w:id="0" w:name="_GoBack"/>
      <w:bookmarkEnd w:id="0"/>
    </w:p>
    <w:p w14:paraId="62447D7E" w14:textId="77777777" w:rsidR="00F16815" w:rsidRDefault="00F16815" w:rsidP="00F16815">
      <w:pPr>
        <w:widowControl w:val="0"/>
        <w:autoSpaceDE w:val="0"/>
        <w:autoSpaceDN w:val="0"/>
        <w:adjustRightInd w:val="0"/>
        <w:spacing w:before="6" w:after="0" w:line="230" w:lineRule="exact"/>
        <w:jc w:val="center"/>
        <w:rPr>
          <w:rFonts w:ascii="Arial" w:eastAsia="Times New Roman" w:hAnsi="Arial" w:cs="Arial"/>
          <w:b/>
          <w:color w:val="000000"/>
          <w:w w:val="113"/>
          <w:lang w:val="ro-RO" w:eastAsia="ro-RO"/>
        </w:rPr>
      </w:pPr>
    </w:p>
    <w:p w14:paraId="788F238F" w14:textId="77777777" w:rsidR="00F16815" w:rsidRDefault="00F16815" w:rsidP="00F16815">
      <w:pPr>
        <w:widowControl w:val="0"/>
        <w:autoSpaceDE w:val="0"/>
        <w:autoSpaceDN w:val="0"/>
        <w:adjustRightInd w:val="0"/>
        <w:spacing w:before="6" w:after="0" w:line="230" w:lineRule="exact"/>
        <w:rPr>
          <w:rFonts w:ascii="Arial" w:eastAsia="Times New Roman" w:hAnsi="Arial" w:cs="Arial"/>
          <w:b/>
          <w:color w:val="000000"/>
          <w:w w:val="113"/>
          <w:lang w:val="ro-RO" w:eastAsia="ro-RO"/>
        </w:rPr>
      </w:pPr>
      <w:r>
        <w:rPr>
          <w:rFonts w:ascii="Arial" w:eastAsia="Times New Roman" w:hAnsi="Arial" w:cs="Arial"/>
          <w:b/>
          <w:color w:val="000000"/>
          <w:w w:val="113"/>
          <w:lang w:val="ro-RO" w:eastAsia="ro-RO"/>
        </w:rPr>
        <w:t>V.1. Atribu</w:t>
      </w:r>
      <w:r>
        <w:rPr>
          <w:rFonts w:ascii="Arial" w:eastAsia="Calibri" w:hAnsi="Arial" w:cs="Arial"/>
          <w:b/>
          <w:lang w:val="ro-RO" w:eastAsia="ro-RO"/>
        </w:rPr>
        <w:t>ţ</w:t>
      </w:r>
      <w:r>
        <w:rPr>
          <w:rFonts w:ascii="Arial" w:eastAsia="Times New Roman" w:hAnsi="Arial" w:cs="Arial"/>
          <w:b/>
          <w:color w:val="000000"/>
          <w:w w:val="113"/>
          <w:lang w:val="ro-RO" w:eastAsia="ro-RO"/>
        </w:rPr>
        <w:t xml:space="preserve">ii generale </w:t>
      </w:r>
    </w:p>
    <w:p w14:paraId="26542E85" w14:textId="77777777" w:rsidR="00F16815" w:rsidRDefault="00F16815" w:rsidP="00F16815">
      <w:pPr>
        <w:widowControl w:val="0"/>
        <w:autoSpaceDE w:val="0"/>
        <w:autoSpaceDN w:val="0"/>
        <w:adjustRightInd w:val="0"/>
        <w:spacing w:before="6" w:after="0" w:line="230" w:lineRule="exact"/>
        <w:rPr>
          <w:rFonts w:ascii="Arial" w:eastAsia="Times New Roman" w:hAnsi="Arial" w:cs="Arial"/>
          <w:b/>
          <w:color w:val="000000"/>
          <w:w w:val="113"/>
          <w:lang w:val="ro-RO" w:eastAsia="ro-RO"/>
        </w:rPr>
      </w:pPr>
    </w:p>
    <w:p w14:paraId="06896AAE" w14:textId="77777777" w:rsidR="00F16815" w:rsidRDefault="00F16815" w:rsidP="00F16815">
      <w:pPr>
        <w:numPr>
          <w:ilvl w:val="0"/>
          <w:numId w:val="3"/>
        </w:numPr>
        <w:spacing w:after="0" w:line="256" w:lineRule="auto"/>
        <w:ind w:left="0"/>
        <w:rPr>
          <w:rFonts w:ascii="Arial" w:eastAsia="Calibri" w:hAnsi="Arial" w:cs="Arial"/>
        </w:rPr>
      </w:pPr>
      <w:proofErr w:type="spellStart"/>
      <w:r>
        <w:rPr>
          <w:rFonts w:ascii="Arial" w:eastAsia="Times New Roman" w:hAnsi="Arial" w:cs="Arial"/>
        </w:rPr>
        <w:t>Respectă</w:t>
      </w:r>
      <w:proofErr w:type="spellEnd"/>
      <w:r>
        <w:rPr>
          <w:rFonts w:ascii="Arial" w:eastAsia="Times New Roman" w:hAnsi="Arial" w:cs="Arial"/>
        </w:rPr>
        <w:t xml:space="preserve"> </w:t>
      </w:r>
      <w:proofErr w:type="spellStart"/>
      <w:r>
        <w:rPr>
          <w:rFonts w:ascii="Arial" w:eastAsia="Times New Roman" w:hAnsi="Arial" w:cs="Arial"/>
        </w:rPr>
        <w:t>programul</w:t>
      </w:r>
      <w:proofErr w:type="spellEnd"/>
      <w:r>
        <w:rPr>
          <w:rFonts w:ascii="Arial" w:eastAsia="Times New Roman" w:hAnsi="Arial" w:cs="Arial"/>
        </w:rPr>
        <w:t xml:space="preserve"> de </w:t>
      </w:r>
      <w:proofErr w:type="spellStart"/>
      <w:r>
        <w:rPr>
          <w:rFonts w:ascii="Arial" w:eastAsia="Times New Roman" w:hAnsi="Arial" w:cs="Arial"/>
        </w:rPr>
        <w:t>lucru</w:t>
      </w:r>
      <w:proofErr w:type="spellEnd"/>
      <w:r>
        <w:rPr>
          <w:rFonts w:ascii="Arial" w:eastAsia="Times New Roman" w:hAnsi="Arial" w:cs="Arial"/>
        </w:rPr>
        <w:t xml:space="preserve"> </w:t>
      </w:r>
      <w:proofErr w:type="spellStart"/>
      <w:r>
        <w:rPr>
          <w:rFonts w:ascii="Arial" w:eastAsia="Times New Roman" w:hAnsi="Arial" w:cs="Arial"/>
        </w:rPr>
        <w:t>şi</w:t>
      </w:r>
      <w:proofErr w:type="spellEnd"/>
      <w:r>
        <w:rPr>
          <w:rFonts w:ascii="Arial" w:eastAsia="Times New Roman" w:hAnsi="Arial" w:cs="Arial"/>
        </w:rPr>
        <w:t xml:space="preserve"> </w:t>
      </w:r>
      <w:proofErr w:type="spellStart"/>
      <w:r>
        <w:rPr>
          <w:rFonts w:ascii="Arial" w:eastAsia="Times New Roman" w:hAnsi="Arial" w:cs="Arial"/>
        </w:rPr>
        <w:t>semnează</w:t>
      </w:r>
      <w:proofErr w:type="spellEnd"/>
      <w:r>
        <w:rPr>
          <w:rFonts w:ascii="Arial" w:eastAsia="Times New Roman" w:hAnsi="Arial" w:cs="Arial"/>
        </w:rPr>
        <w:t xml:space="preserve"> </w:t>
      </w:r>
      <w:proofErr w:type="spellStart"/>
      <w:r>
        <w:rPr>
          <w:rFonts w:ascii="Arial" w:eastAsia="Times New Roman" w:hAnsi="Arial" w:cs="Arial"/>
        </w:rPr>
        <w:t>condica</w:t>
      </w:r>
      <w:proofErr w:type="spellEnd"/>
      <w:r>
        <w:rPr>
          <w:rFonts w:ascii="Arial" w:eastAsia="Times New Roman" w:hAnsi="Arial" w:cs="Arial"/>
        </w:rPr>
        <w:t xml:space="preserve"> de </w:t>
      </w:r>
      <w:proofErr w:type="spellStart"/>
      <w:r>
        <w:rPr>
          <w:rFonts w:ascii="Arial" w:eastAsia="Times New Roman" w:hAnsi="Arial" w:cs="Arial"/>
        </w:rPr>
        <w:t>prezenţă</w:t>
      </w:r>
      <w:proofErr w:type="spellEnd"/>
      <w:r>
        <w:rPr>
          <w:rFonts w:ascii="Arial" w:eastAsia="Times New Roman" w:hAnsi="Arial" w:cs="Arial"/>
        </w:rPr>
        <w:t xml:space="preserve"> la venire </w:t>
      </w:r>
      <w:proofErr w:type="spellStart"/>
      <w:r>
        <w:rPr>
          <w:rFonts w:ascii="Arial" w:eastAsia="Times New Roman" w:hAnsi="Arial" w:cs="Arial"/>
        </w:rPr>
        <w:t>şi</w:t>
      </w:r>
      <w:proofErr w:type="spellEnd"/>
      <w:r>
        <w:rPr>
          <w:rFonts w:ascii="Arial" w:eastAsia="Times New Roman" w:hAnsi="Arial" w:cs="Arial"/>
        </w:rPr>
        <w:t xml:space="preserve"> </w:t>
      </w:r>
      <w:proofErr w:type="spellStart"/>
      <w:r>
        <w:rPr>
          <w:rFonts w:ascii="Arial" w:eastAsia="Times New Roman" w:hAnsi="Arial" w:cs="Arial"/>
        </w:rPr>
        <w:t>plecare</w:t>
      </w:r>
      <w:proofErr w:type="spellEnd"/>
      <w:r>
        <w:rPr>
          <w:rFonts w:ascii="Arial" w:eastAsia="Times New Roman" w:hAnsi="Arial" w:cs="Arial"/>
        </w:rPr>
        <w:t>;</w:t>
      </w:r>
    </w:p>
    <w:p w14:paraId="60CE37D3" w14:textId="77777777" w:rsidR="00F16815" w:rsidRDefault="00F16815" w:rsidP="00F16815">
      <w:pPr>
        <w:numPr>
          <w:ilvl w:val="0"/>
          <w:numId w:val="3"/>
        </w:numPr>
        <w:spacing w:after="0" w:line="256" w:lineRule="auto"/>
        <w:ind w:left="0"/>
        <w:rPr>
          <w:rFonts w:ascii="Arial" w:eastAsia="Calibri" w:hAnsi="Arial" w:cs="Arial"/>
        </w:rPr>
      </w:pPr>
      <w:proofErr w:type="spellStart"/>
      <w:r>
        <w:rPr>
          <w:rFonts w:ascii="Arial" w:eastAsia="Calibri" w:hAnsi="Arial" w:cs="Arial"/>
        </w:rPr>
        <w:t>Respecta</w:t>
      </w:r>
      <w:proofErr w:type="spellEnd"/>
      <w:r>
        <w:rPr>
          <w:rFonts w:ascii="Arial" w:eastAsia="Calibri" w:hAnsi="Arial" w:cs="Arial"/>
        </w:rPr>
        <w:t xml:space="preserve"> </w:t>
      </w:r>
      <w:proofErr w:type="spellStart"/>
      <w:r>
        <w:rPr>
          <w:rFonts w:ascii="Arial" w:eastAsia="Calibri" w:hAnsi="Arial" w:cs="Arial"/>
        </w:rPr>
        <w:t>ordinea</w:t>
      </w:r>
      <w:proofErr w:type="spellEnd"/>
      <w:r>
        <w:rPr>
          <w:rFonts w:ascii="Arial" w:eastAsia="Calibri" w:hAnsi="Arial" w:cs="Arial"/>
        </w:rPr>
        <w:t xml:space="preserve"> </w:t>
      </w:r>
      <w:proofErr w:type="spellStart"/>
      <w:r>
        <w:rPr>
          <w:rFonts w:ascii="Arial" w:eastAsia="Calibri" w:hAnsi="Arial" w:cs="Arial"/>
        </w:rPr>
        <w:t>si</w:t>
      </w:r>
      <w:proofErr w:type="spellEnd"/>
      <w:r>
        <w:rPr>
          <w:rFonts w:ascii="Arial" w:eastAsia="Calibri" w:hAnsi="Arial" w:cs="Arial"/>
        </w:rPr>
        <w:t xml:space="preserve"> </w:t>
      </w:r>
      <w:proofErr w:type="spellStart"/>
      <w:r>
        <w:rPr>
          <w:rFonts w:ascii="Arial" w:eastAsia="Calibri" w:hAnsi="Arial" w:cs="Arial"/>
        </w:rPr>
        <w:t>disciplina</w:t>
      </w:r>
      <w:proofErr w:type="spellEnd"/>
      <w:r>
        <w:rPr>
          <w:rFonts w:ascii="Arial" w:eastAsia="Calibri" w:hAnsi="Arial" w:cs="Arial"/>
        </w:rPr>
        <w:t xml:space="preserve"> la </w:t>
      </w:r>
      <w:proofErr w:type="spellStart"/>
      <w:r>
        <w:rPr>
          <w:rFonts w:ascii="Arial" w:eastAsia="Calibri" w:hAnsi="Arial" w:cs="Arial"/>
        </w:rPr>
        <w:t>locul</w:t>
      </w:r>
      <w:proofErr w:type="spellEnd"/>
      <w:r>
        <w:rPr>
          <w:rFonts w:ascii="Arial" w:eastAsia="Calibri" w:hAnsi="Arial" w:cs="Arial"/>
        </w:rPr>
        <w:t xml:space="preserve"> de </w:t>
      </w:r>
      <w:proofErr w:type="spellStart"/>
      <w:r>
        <w:rPr>
          <w:rFonts w:ascii="Arial" w:eastAsia="Calibri" w:hAnsi="Arial" w:cs="Arial"/>
        </w:rPr>
        <w:t>munca</w:t>
      </w:r>
      <w:proofErr w:type="spellEnd"/>
      <w:r>
        <w:rPr>
          <w:rFonts w:ascii="Arial" w:eastAsia="Calibri" w:hAnsi="Arial" w:cs="Arial"/>
        </w:rPr>
        <w:t xml:space="preserve">, </w:t>
      </w:r>
      <w:proofErr w:type="spellStart"/>
      <w:r>
        <w:rPr>
          <w:rFonts w:ascii="Arial" w:eastAsia="Calibri" w:hAnsi="Arial" w:cs="Arial"/>
        </w:rPr>
        <w:t>foloseste</w:t>
      </w:r>
      <w:proofErr w:type="spellEnd"/>
      <w:r>
        <w:rPr>
          <w:rFonts w:ascii="Arial" w:eastAsia="Calibri" w:hAnsi="Arial" w:cs="Arial"/>
        </w:rPr>
        <w:t xml:space="preserve"> integral </w:t>
      </w:r>
      <w:proofErr w:type="spellStart"/>
      <w:r>
        <w:rPr>
          <w:rFonts w:ascii="Arial" w:eastAsia="Calibri" w:hAnsi="Arial" w:cs="Arial"/>
        </w:rPr>
        <w:t>si</w:t>
      </w:r>
      <w:proofErr w:type="spellEnd"/>
      <w:r>
        <w:rPr>
          <w:rFonts w:ascii="Arial" w:eastAsia="Calibri" w:hAnsi="Arial" w:cs="Arial"/>
        </w:rPr>
        <w:t xml:space="preserve"> cu maxima </w:t>
      </w:r>
      <w:proofErr w:type="spellStart"/>
      <w:r>
        <w:rPr>
          <w:rFonts w:ascii="Arial" w:eastAsia="Calibri" w:hAnsi="Arial" w:cs="Arial"/>
        </w:rPr>
        <w:t>eficienta</w:t>
      </w:r>
      <w:proofErr w:type="spellEnd"/>
      <w:r>
        <w:rPr>
          <w:rFonts w:ascii="Arial" w:eastAsia="Calibri" w:hAnsi="Arial" w:cs="Arial"/>
        </w:rPr>
        <w:t xml:space="preserve"> </w:t>
      </w:r>
      <w:proofErr w:type="spellStart"/>
      <w:r>
        <w:rPr>
          <w:rFonts w:ascii="Arial" w:eastAsia="Calibri" w:hAnsi="Arial" w:cs="Arial"/>
        </w:rPr>
        <w:t>timpul</w:t>
      </w:r>
      <w:proofErr w:type="spellEnd"/>
      <w:r>
        <w:rPr>
          <w:rFonts w:ascii="Arial" w:eastAsia="Calibri" w:hAnsi="Arial" w:cs="Arial"/>
        </w:rPr>
        <w:t xml:space="preserve"> de </w:t>
      </w:r>
      <w:proofErr w:type="spellStart"/>
      <w:r>
        <w:rPr>
          <w:rFonts w:ascii="Arial" w:eastAsia="Calibri" w:hAnsi="Arial" w:cs="Arial"/>
        </w:rPr>
        <w:t>munca</w:t>
      </w:r>
      <w:proofErr w:type="spellEnd"/>
      <w:r>
        <w:rPr>
          <w:rFonts w:ascii="Arial" w:eastAsia="Calibri" w:hAnsi="Arial" w:cs="Arial"/>
        </w:rPr>
        <w:t xml:space="preserve">; </w:t>
      </w:r>
    </w:p>
    <w:p w14:paraId="624096B5" w14:textId="77777777" w:rsidR="00F16815" w:rsidRDefault="00F16815" w:rsidP="00F16815">
      <w:pPr>
        <w:numPr>
          <w:ilvl w:val="0"/>
          <w:numId w:val="3"/>
        </w:numPr>
        <w:spacing w:after="0" w:line="256" w:lineRule="auto"/>
        <w:ind w:left="0"/>
        <w:rPr>
          <w:rFonts w:ascii="Arial" w:eastAsia="Times New Roman" w:hAnsi="Arial" w:cs="Arial"/>
        </w:rPr>
      </w:pPr>
      <w:r>
        <w:rPr>
          <w:rFonts w:ascii="Arial" w:eastAsia="Times New Roman" w:hAnsi="Arial" w:cs="Arial"/>
        </w:rPr>
        <w:t xml:space="preserve">Are </w:t>
      </w:r>
      <w:proofErr w:type="spellStart"/>
      <w:r>
        <w:rPr>
          <w:rFonts w:ascii="Arial" w:eastAsia="Times New Roman" w:hAnsi="Arial" w:cs="Arial"/>
        </w:rPr>
        <w:t>obligaţia</w:t>
      </w:r>
      <w:proofErr w:type="spellEnd"/>
      <w:r>
        <w:rPr>
          <w:rFonts w:ascii="Arial" w:eastAsia="Times New Roman" w:hAnsi="Arial" w:cs="Arial"/>
        </w:rPr>
        <w:t xml:space="preserve"> de a se </w:t>
      </w:r>
      <w:proofErr w:type="spellStart"/>
      <w:r>
        <w:rPr>
          <w:rFonts w:ascii="Arial" w:eastAsia="Times New Roman" w:hAnsi="Arial" w:cs="Arial"/>
        </w:rPr>
        <w:t>prezenta</w:t>
      </w:r>
      <w:proofErr w:type="spellEnd"/>
      <w:r>
        <w:rPr>
          <w:rFonts w:ascii="Arial" w:eastAsia="Times New Roman" w:hAnsi="Arial" w:cs="Arial"/>
        </w:rPr>
        <w:t xml:space="preserve"> la </w:t>
      </w:r>
      <w:proofErr w:type="spellStart"/>
      <w:r>
        <w:rPr>
          <w:rFonts w:ascii="Arial" w:eastAsia="Times New Roman" w:hAnsi="Arial" w:cs="Arial"/>
        </w:rPr>
        <w:t>serviciu</w:t>
      </w:r>
      <w:proofErr w:type="spellEnd"/>
      <w:r>
        <w:rPr>
          <w:rFonts w:ascii="Arial" w:eastAsia="Times New Roman" w:hAnsi="Arial" w:cs="Arial"/>
        </w:rPr>
        <w:t xml:space="preserve"> </w:t>
      </w:r>
      <w:proofErr w:type="spellStart"/>
      <w:r>
        <w:rPr>
          <w:rFonts w:ascii="Arial" w:eastAsia="Times New Roman" w:hAnsi="Arial" w:cs="Arial"/>
        </w:rPr>
        <w:t>în</w:t>
      </w:r>
      <w:proofErr w:type="spellEnd"/>
      <w:r>
        <w:rPr>
          <w:rFonts w:ascii="Arial" w:eastAsia="Times New Roman" w:hAnsi="Arial" w:cs="Arial"/>
        </w:rPr>
        <w:t xml:space="preserve"> </w:t>
      </w:r>
      <w:proofErr w:type="spellStart"/>
      <w:r>
        <w:rPr>
          <w:rFonts w:ascii="Arial" w:eastAsia="Times New Roman" w:hAnsi="Arial" w:cs="Arial"/>
        </w:rPr>
        <w:t>deplină</w:t>
      </w:r>
      <w:proofErr w:type="spellEnd"/>
      <w:r>
        <w:rPr>
          <w:rFonts w:ascii="Arial" w:eastAsia="Times New Roman" w:hAnsi="Arial" w:cs="Arial"/>
        </w:rPr>
        <w:t xml:space="preserve"> capacitate de </w:t>
      </w:r>
      <w:proofErr w:type="spellStart"/>
      <w:r>
        <w:rPr>
          <w:rFonts w:ascii="Arial" w:eastAsia="Times New Roman" w:hAnsi="Arial" w:cs="Arial"/>
        </w:rPr>
        <w:t>munca</w:t>
      </w:r>
      <w:proofErr w:type="spellEnd"/>
      <w:r>
        <w:rPr>
          <w:rFonts w:ascii="Arial" w:eastAsia="Times New Roman" w:hAnsi="Arial" w:cs="Arial"/>
        </w:rPr>
        <w:t xml:space="preserve">. Este </w:t>
      </w:r>
      <w:proofErr w:type="spellStart"/>
      <w:r>
        <w:rPr>
          <w:rFonts w:ascii="Arial" w:eastAsia="Times New Roman" w:hAnsi="Arial" w:cs="Arial"/>
        </w:rPr>
        <w:t>interzis</w:t>
      </w:r>
      <w:proofErr w:type="spellEnd"/>
      <w:r>
        <w:rPr>
          <w:rFonts w:ascii="Arial" w:eastAsia="Times New Roman" w:hAnsi="Arial" w:cs="Arial"/>
        </w:rPr>
        <w:t xml:space="preserve"> </w:t>
      </w:r>
      <w:proofErr w:type="spellStart"/>
      <w:r>
        <w:rPr>
          <w:rFonts w:ascii="Arial" w:eastAsia="Times New Roman" w:hAnsi="Arial" w:cs="Arial"/>
        </w:rPr>
        <w:t>venirea</w:t>
      </w:r>
      <w:proofErr w:type="spellEnd"/>
      <w:r>
        <w:rPr>
          <w:rFonts w:ascii="Arial" w:eastAsia="Times New Roman" w:hAnsi="Arial" w:cs="Arial"/>
        </w:rPr>
        <w:t xml:space="preserve"> la </w:t>
      </w:r>
      <w:proofErr w:type="spellStart"/>
      <w:r>
        <w:rPr>
          <w:rFonts w:ascii="Arial" w:eastAsia="Times New Roman" w:hAnsi="Arial" w:cs="Arial"/>
        </w:rPr>
        <w:t>serviciu</w:t>
      </w:r>
      <w:proofErr w:type="spellEnd"/>
      <w:r>
        <w:rPr>
          <w:rFonts w:ascii="Arial" w:eastAsia="Times New Roman" w:hAnsi="Arial" w:cs="Arial"/>
        </w:rPr>
        <w:t xml:space="preserve"> sub </w:t>
      </w:r>
      <w:proofErr w:type="spellStart"/>
      <w:r>
        <w:rPr>
          <w:rFonts w:ascii="Arial" w:eastAsia="Times New Roman" w:hAnsi="Arial" w:cs="Arial"/>
        </w:rPr>
        <w:t>influenţa</w:t>
      </w:r>
      <w:proofErr w:type="spellEnd"/>
      <w:r>
        <w:rPr>
          <w:rFonts w:ascii="Arial" w:eastAsia="Times New Roman" w:hAnsi="Arial" w:cs="Arial"/>
        </w:rPr>
        <w:t xml:space="preserve"> </w:t>
      </w:r>
      <w:proofErr w:type="spellStart"/>
      <w:r>
        <w:rPr>
          <w:rFonts w:ascii="Arial" w:eastAsia="Times New Roman" w:hAnsi="Arial" w:cs="Arial"/>
        </w:rPr>
        <w:t>băuturilor</w:t>
      </w:r>
      <w:proofErr w:type="spellEnd"/>
      <w:r>
        <w:rPr>
          <w:rFonts w:ascii="Arial" w:eastAsia="Times New Roman" w:hAnsi="Arial" w:cs="Arial"/>
        </w:rPr>
        <w:t xml:space="preserve"> </w:t>
      </w:r>
      <w:proofErr w:type="spellStart"/>
      <w:r>
        <w:rPr>
          <w:rFonts w:ascii="Arial" w:eastAsia="Times New Roman" w:hAnsi="Arial" w:cs="Arial"/>
        </w:rPr>
        <w:t>alcoolice</w:t>
      </w:r>
      <w:proofErr w:type="spellEnd"/>
      <w:r>
        <w:rPr>
          <w:rFonts w:ascii="Arial" w:eastAsia="Times New Roman" w:hAnsi="Arial" w:cs="Arial"/>
        </w:rPr>
        <w:t xml:space="preserve"> </w:t>
      </w:r>
      <w:proofErr w:type="spellStart"/>
      <w:r>
        <w:rPr>
          <w:rFonts w:ascii="Arial" w:eastAsia="Times New Roman" w:hAnsi="Arial" w:cs="Arial"/>
        </w:rPr>
        <w:t>sau</w:t>
      </w:r>
      <w:proofErr w:type="spellEnd"/>
      <w:r>
        <w:rPr>
          <w:rFonts w:ascii="Arial" w:eastAsia="Times New Roman" w:hAnsi="Arial" w:cs="Arial"/>
        </w:rPr>
        <w:t xml:space="preserve"> </w:t>
      </w:r>
      <w:proofErr w:type="spellStart"/>
      <w:r>
        <w:rPr>
          <w:rFonts w:ascii="Arial" w:eastAsia="Times New Roman" w:hAnsi="Arial" w:cs="Arial"/>
        </w:rPr>
        <w:t>introducerea</w:t>
      </w:r>
      <w:proofErr w:type="spellEnd"/>
      <w:r>
        <w:rPr>
          <w:rFonts w:ascii="Arial" w:eastAsia="Times New Roman" w:hAnsi="Arial" w:cs="Arial"/>
        </w:rPr>
        <w:t xml:space="preserve"> </w:t>
      </w:r>
      <w:proofErr w:type="spellStart"/>
      <w:r>
        <w:rPr>
          <w:rFonts w:ascii="Arial" w:eastAsia="Times New Roman" w:hAnsi="Arial" w:cs="Arial"/>
        </w:rPr>
        <w:t>şi</w:t>
      </w:r>
      <w:proofErr w:type="spellEnd"/>
      <w:r>
        <w:rPr>
          <w:rFonts w:ascii="Arial" w:eastAsia="Times New Roman" w:hAnsi="Arial" w:cs="Arial"/>
        </w:rPr>
        <w:t xml:space="preserve"> </w:t>
      </w:r>
      <w:proofErr w:type="spellStart"/>
      <w:r>
        <w:rPr>
          <w:rFonts w:ascii="Arial" w:eastAsia="Times New Roman" w:hAnsi="Arial" w:cs="Arial"/>
        </w:rPr>
        <w:t>consumarea</w:t>
      </w:r>
      <w:proofErr w:type="spellEnd"/>
      <w:r>
        <w:rPr>
          <w:rFonts w:ascii="Arial" w:eastAsia="Times New Roman" w:hAnsi="Arial" w:cs="Arial"/>
        </w:rPr>
        <w:t xml:space="preserve"> </w:t>
      </w:r>
      <w:proofErr w:type="spellStart"/>
      <w:r>
        <w:rPr>
          <w:rFonts w:ascii="Arial" w:eastAsia="Times New Roman" w:hAnsi="Arial" w:cs="Arial"/>
        </w:rPr>
        <w:t>lor</w:t>
      </w:r>
      <w:proofErr w:type="spellEnd"/>
      <w:r>
        <w:rPr>
          <w:rFonts w:ascii="Arial" w:eastAsia="Times New Roman" w:hAnsi="Arial" w:cs="Arial"/>
        </w:rPr>
        <w:t xml:space="preserve"> </w:t>
      </w:r>
      <w:proofErr w:type="spellStart"/>
      <w:r>
        <w:rPr>
          <w:rFonts w:ascii="Arial" w:eastAsia="Times New Roman" w:hAnsi="Arial" w:cs="Arial"/>
        </w:rPr>
        <w:t>în</w:t>
      </w:r>
      <w:proofErr w:type="spellEnd"/>
      <w:r>
        <w:rPr>
          <w:rFonts w:ascii="Arial" w:eastAsia="Times New Roman" w:hAnsi="Arial" w:cs="Arial"/>
        </w:rPr>
        <w:t xml:space="preserve"> </w:t>
      </w:r>
      <w:proofErr w:type="spellStart"/>
      <w:r>
        <w:rPr>
          <w:rFonts w:ascii="Arial" w:eastAsia="Times New Roman" w:hAnsi="Arial" w:cs="Arial"/>
        </w:rPr>
        <w:t>unitate</w:t>
      </w:r>
      <w:proofErr w:type="spellEnd"/>
      <w:r>
        <w:rPr>
          <w:rFonts w:ascii="Arial" w:eastAsia="Times New Roman" w:hAnsi="Arial" w:cs="Arial"/>
        </w:rPr>
        <w:t xml:space="preserve"> </w:t>
      </w:r>
      <w:proofErr w:type="spellStart"/>
      <w:r>
        <w:rPr>
          <w:rFonts w:ascii="Arial" w:eastAsia="Times New Roman" w:hAnsi="Arial" w:cs="Arial"/>
        </w:rPr>
        <w:t>în</w:t>
      </w:r>
      <w:proofErr w:type="spellEnd"/>
      <w:r>
        <w:rPr>
          <w:rFonts w:ascii="Arial" w:eastAsia="Times New Roman" w:hAnsi="Arial" w:cs="Arial"/>
        </w:rPr>
        <w:t xml:space="preserve"> </w:t>
      </w:r>
      <w:proofErr w:type="spellStart"/>
      <w:r>
        <w:rPr>
          <w:rFonts w:ascii="Arial" w:eastAsia="Times New Roman" w:hAnsi="Arial" w:cs="Arial"/>
        </w:rPr>
        <w:t>timpul</w:t>
      </w:r>
      <w:proofErr w:type="spellEnd"/>
      <w:r>
        <w:rPr>
          <w:rFonts w:ascii="Arial" w:eastAsia="Times New Roman" w:hAnsi="Arial" w:cs="Arial"/>
        </w:rPr>
        <w:t xml:space="preserve"> </w:t>
      </w:r>
      <w:proofErr w:type="spellStart"/>
      <w:r>
        <w:rPr>
          <w:rFonts w:ascii="Arial" w:eastAsia="Times New Roman" w:hAnsi="Arial" w:cs="Arial"/>
        </w:rPr>
        <w:t>orelor</w:t>
      </w:r>
      <w:proofErr w:type="spellEnd"/>
      <w:r>
        <w:rPr>
          <w:rFonts w:ascii="Arial" w:eastAsia="Times New Roman" w:hAnsi="Arial" w:cs="Arial"/>
        </w:rPr>
        <w:t xml:space="preserve"> de </w:t>
      </w:r>
      <w:proofErr w:type="spellStart"/>
      <w:r>
        <w:rPr>
          <w:rFonts w:ascii="Arial" w:eastAsia="Times New Roman" w:hAnsi="Arial" w:cs="Arial"/>
        </w:rPr>
        <w:t>muncă</w:t>
      </w:r>
      <w:proofErr w:type="spellEnd"/>
      <w:r>
        <w:rPr>
          <w:rFonts w:ascii="Arial" w:eastAsia="Times New Roman" w:hAnsi="Arial" w:cs="Arial"/>
        </w:rPr>
        <w:t xml:space="preserve">. Este </w:t>
      </w:r>
      <w:proofErr w:type="spellStart"/>
      <w:r>
        <w:rPr>
          <w:rFonts w:ascii="Arial" w:eastAsia="Times New Roman" w:hAnsi="Arial" w:cs="Arial"/>
        </w:rPr>
        <w:t>interzis</w:t>
      </w:r>
      <w:proofErr w:type="spellEnd"/>
      <w:r>
        <w:rPr>
          <w:rFonts w:ascii="Arial" w:eastAsia="Times New Roman" w:hAnsi="Arial" w:cs="Arial"/>
        </w:rPr>
        <w:t xml:space="preserve"> </w:t>
      </w:r>
      <w:proofErr w:type="spellStart"/>
      <w:r>
        <w:rPr>
          <w:rFonts w:ascii="Arial" w:eastAsia="Times New Roman" w:hAnsi="Arial" w:cs="Arial"/>
        </w:rPr>
        <w:t>fumatul</w:t>
      </w:r>
      <w:proofErr w:type="spellEnd"/>
      <w:r>
        <w:rPr>
          <w:rFonts w:ascii="Arial" w:eastAsia="Times New Roman" w:hAnsi="Arial" w:cs="Arial"/>
        </w:rPr>
        <w:t xml:space="preserve"> </w:t>
      </w:r>
      <w:proofErr w:type="spellStart"/>
      <w:r>
        <w:rPr>
          <w:rFonts w:ascii="Arial" w:eastAsia="Times New Roman" w:hAnsi="Arial" w:cs="Arial"/>
        </w:rPr>
        <w:t>în</w:t>
      </w:r>
      <w:proofErr w:type="spellEnd"/>
      <w:r>
        <w:rPr>
          <w:rFonts w:ascii="Arial" w:eastAsia="Times New Roman" w:hAnsi="Arial" w:cs="Arial"/>
        </w:rPr>
        <w:t xml:space="preserve"> </w:t>
      </w:r>
      <w:proofErr w:type="spellStart"/>
      <w:r>
        <w:rPr>
          <w:rFonts w:ascii="Arial" w:eastAsia="Times New Roman" w:hAnsi="Arial" w:cs="Arial"/>
        </w:rPr>
        <w:t>incinta</w:t>
      </w:r>
      <w:proofErr w:type="spellEnd"/>
      <w:r>
        <w:rPr>
          <w:rFonts w:ascii="Arial" w:eastAsia="Times New Roman" w:hAnsi="Arial" w:cs="Arial"/>
        </w:rPr>
        <w:t xml:space="preserve"> </w:t>
      </w:r>
      <w:proofErr w:type="spellStart"/>
      <w:r>
        <w:rPr>
          <w:rFonts w:ascii="Arial" w:eastAsia="Times New Roman" w:hAnsi="Arial" w:cs="Arial"/>
        </w:rPr>
        <w:t>unităţii</w:t>
      </w:r>
      <w:proofErr w:type="spellEnd"/>
      <w:r>
        <w:rPr>
          <w:rFonts w:ascii="Arial" w:eastAsia="Times New Roman" w:hAnsi="Arial" w:cs="Arial"/>
        </w:rPr>
        <w:t xml:space="preserve"> </w:t>
      </w:r>
      <w:proofErr w:type="spellStart"/>
      <w:r>
        <w:rPr>
          <w:rFonts w:ascii="Arial" w:eastAsia="Times New Roman" w:hAnsi="Arial" w:cs="Arial"/>
        </w:rPr>
        <w:t>sanitare</w:t>
      </w:r>
      <w:proofErr w:type="spellEnd"/>
      <w:r>
        <w:rPr>
          <w:rFonts w:ascii="Arial" w:eastAsia="Times New Roman" w:hAnsi="Arial" w:cs="Arial"/>
        </w:rPr>
        <w:t>.</w:t>
      </w:r>
    </w:p>
    <w:p w14:paraId="62E27DA9" w14:textId="77777777" w:rsidR="00F16815" w:rsidRDefault="00F16815" w:rsidP="00F16815">
      <w:pPr>
        <w:numPr>
          <w:ilvl w:val="0"/>
          <w:numId w:val="3"/>
        </w:numPr>
        <w:spacing w:after="0" w:line="256" w:lineRule="auto"/>
        <w:ind w:left="0"/>
        <w:rPr>
          <w:rFonts w:ascii="Arial" w:eastAsia="Times New Roman" w:hAnsi="Arial" w:cs="Arial"/>
        </w:rPr>
      </w:pPr>
      <w:proofErr w:type="spellStart"/>
      <w:r>
        <w:rPr>
          <w:rFonts w:ascii="Arial" w:eastAsia="Times New Roman" w:hAnsi="Arial" w:cs="Arial"/>
        </w:rPr>
        <w:t>Respectă</w:t>
      </w:r>
      <w:proofErr w:type="spellEnd"/>
      <w:r>
        <w:rPr>
          <w:rFonts w:ascii="Arial" w:eastAsia="Times New Roman" w:hAnsi="Arial" w:cs="Arial"/>
        </w:rPr>
        <w:t xml:space="preserve"> </w:t>
      </w:r>
      <w:proofErr w:type="spellStart"/>
      <w:r>
        <w:rPr>
          <w:rFonts w:ascii="Arial" w:eastAsia="Times New Roman" w:hAnsi="Arial" w:cs="Arial"/>
        </w:rPr>
        <w:t>confidenţialitatea</w:t>
      </w:r>
      <w:proofErr w:type="spellEnd"/>
      <w:r>
        <w:rPr>
          <w:rFonts w:ascii="Arial" w:eastAsia="Times New Roman" w:hAnsi="Arial" w:cs="Arial"/>
        </w:rPr>
        <w:t xml:space="preserve"> </w:t>
      </w:r>
      <w:proofErr w:type="spellStart"/>
      <w:r>
        <w:rPr>
          <w:rFonts w:ascii="Arial" w:eastAsia="Times New Roman" w:hAnsi="Arial" w:cs="Arial"/>
        </w:rPr>
        <w:t>tuturor</w:t>
      </w:r>
      <w:proofErr w:type="spellEnd"/>
      <w:r>
        <w:rPr>
          <w:rFonts w:ascii="Arial" w:eastAsia="Times New Roman" w:hAnsi="Arial" w:cs="Arial"/>
        </w:rPr>
        <w:t xml:space="preserve"> </w:t>
      </w:r>
      <w:proofErr w:type="spellStart"/>
      <w:r>
        <w:rPr>
          <w:rFonts w:ascii="Arial" w:eastAsia="Times New Roman" w:hAnsi="Arial" w:cs="Arial"/>
        </w:rPr>
        <w:t>aspectelor</w:t>
      </w:r>
      <w:proofErr w:type="spellEnd"/>
      <w:r>
        <w:rPr>
          <w:rFonts w:ascii="Arial" w:eastAsia="Times New Roman" w:hAnsi="Arial" w:cs="Arial"/>
        </w:rPr>
        <w:t xml:space="preserve"> legate de </w:t>
      </w:r>
      <w:proofErr w:type="spellStart"/>
      <w:r>
        <w:rPr>
          <w:rFonts w:ascii="Arial" w:eastAsia="Times New Roman" w:hAnsi="Arial" w:cs="Arial"/>
        </w:rPr>
        <w:t>locul</w:t>
      </w:r>
      <w:proofErr w:type="spellEnd"/>
      <w:r>
        <w:rPr>
          <w:rFonts w:ascii="Arial" w:eastAsia="Times New Roman" w:hAnsi="Arial" w:cs="Arial"/>
        </w:rPr>
        <w:t xml:space="preserve"> de </w:t>
      </w:r>
      <w:proofErr w:type="spellStart"/>
      <w:r>
        <w:rPr>
          <w:rFonts w:ascii="Arial" w:eastAsia="Times New Roman" w:hAnsi="Arial" w:cs="Arial"/>
        </w:rPr>
        <w:t>muncă</w:t>
      </w:r>
      <w:proofErr w:type="spellEnd"/>
      <w:r>
        <w:rPr>
          <w:rFonts w:ascii="Arial" w:eastAsia="Times New Roman" w:hAnsi="Arial" w:cs="Arial"/>
        </w:rPr>
        <w:t xml:space="preserve"> </w:t>
      </w:r>
      <w:proofErr w:type="spellStart"/>
      <w:r>
        <w:rPr>
          <w:rFonts w:ascii="Arial" w:eastAsia="Times New Roman" w:hAnsi="Arial" w:cs="Arial"/>
        </w:rPr>
        <w:t>indiferent</w:t>
      </w:r>
      <w:proofErr w:type="spellEnd"/>
      <w:r>
        <w:rPr>
          <w:rFonts w:ascii="Arial" w:eastAsia="Times New Roman" w:hAnsi="Arial" w:cs="Arial"/>
        </w:rPr>
        <w:t xml:space="preserve"> de </w:t>
      </w:r>
      <w:proofErr w:type="spellStart"/>
      <w:r>
        <w:rPr>
          <w:rFonts w:ascii="Arial" w:eastAsia="Times New Roman" w:hAnsi="Arial" w:cs="Arial"/>
        </w:rPr>
        <w:t>natura</w:t>
      </w:r>
      <w:proofErr w:type="spellEnd"/>
      <w:r>
        <w:rPr>
          <w:rFonts w:ascii="Arial" w:eastAsia="Times New Roman" w:hAnsi="Arial" w:cs="Arial"/>
        </w:rPr>
        <w:t xml:space="preserve"> </w:t>
      </w:r>
      <w:proofErr w:type="spellStart"/>
      <w:r>
        <w:rPr>
          <w:rFonts w:ascii="Arial" w:eastAsia="Times New Roman" w:hAnsi="Arial" w:cs="Arial"/>
        </w:rPr>
        <w:t>acestora</w:t>
      </w:r>
      <w:proofErr w:type="spellEnd"/>
      <w:r>
        <w:rPr>
          <w:rFonts w:ascii="Arial" w:eastAsia="Times New Roman" w:hAnsi="Arial" w:cs="Arial"/>
        </w:rPr>
        <w:t xml:space="preserve">, </w:t>
      </w:r>
      <w:proofErr w:type="spellStart"/>
      <w:r>
        <w:rPr>
          <w:rFonts w:ascii="Arial" w:eastAsia="Times New Roman" w:hAnsi="Arial" w:cs="Arial"/>
        </w:rPr>
        <w:t>orice</w:t>
      </w:r>
      <w:proofErr w:type="spellEnd"/>
      <w:r>
        <w:rPr>
          <w:rFonts w:ascii="Arial" w:eastAsia="Times New Roman" w:hAnsi="Arial" w:cs="Arial"/>
        </w:rPr>
        <w:t xml:space="preserve"> </w:t>
      </w:r>
      <w:proofErr w:type="spellStart"/>
      <w:r>
        <w:rPr>
          <w:rFonts w:ascii="Arial" w:eastAsia="Times New Roman" w:hAnsi="Arial" w:cs="Arial"/>
        </w:rPr>
        <w:t>declaraţie</w:t>
      </w:r>
      <w:proofErr w:type="spellEnd"/>
      <w:r>
        <w:rPr>
          <w:rFonts w:ascii="Arial" w:eastAsia="Times New Roman" w:hAnsi="Arial" w:cs="Arial"/>
        </w:rPr>
        <w:t xml:space="preserve"> </w:t>
      </w:r>
      <w:proofErr w:type="spellStart"/>
      <w:r>
        <w:rPr>
          <w:rFonts w:ascii="Arial" w:eastAsia="Times New Roman" w:hAnsi="Arial" w:cs="Arial"/>
        </w:rPr>
        <w:t>publică</w:t>
      </w:r>
      <w:proofErr w:type="spellEnd"/>
      <w:r>
        <w:rPr>
          <w:rFonts w:ascii="Arial" w:eastAsia="Times New Roman" w:hAnsi="Arial" w:cs="Arial"/>
        </w:rPr>
        <w:t xml:space="preserve"> cu </w:t>
      </w:r>
      <w:proofErr w:type="spellStart"/>
      <w:r>
        <w:rPr>
          <w:rFonts w:ascii="Arial" w:eastAsia="Times New Roman" w:hAnsi="Arial" w:cs="Arial"/>
        </w:rPr>
        <w:t>referire</w:t>
      </w:r>
      <w:proofErr w:type="spellEnd"/>
      <w:r>
        <w:rPr>
          <w:rFonts w:ascii="Arial" w:eastAsia="Times New Roman" w:hAnsi="Arial" w:cs="Arial"/>
        </w:rPr>
        <w:t xml:space="preserve"> la </w:t>
      </w:r>
      <w:proofErr w:type="spellStart"/>
      <w:r>
        <w:rPr>
          <w:rFonts w:ascii="Arial" w:eastAsia="Times New Roman" w:hAnsi="Arial" w:cs="Arial"/>
        </w:rPr>
        <w:t>locul</w:t>
      </w:r>
      <w:proofErr w:type="spellEnd"/>
      <w:r>
        <w:rPr>
          <w:rFonts w:ascii="Arial" w:eastAsia="Times New Roman" w:hAnsi="Arial" w:cs="Arial"/>
        </w:rPr>
        <w:t xml:space="preserve"> de </w:t>
      </w:r>
      <w:proofErr w:type="spellStart"/>
      <w:r>
        <w:rPr>
          <w:rFonts w:ascii="Arial" w:eastAsia="Times New Roman" w:hAnsi="Arial" w:cs="Arial"/>
        </w:rPr>
        <w:t>muncă</w:t>
      </w:r>
      <w:proofErr w:type="spellEnd"/>
      <w:r>
        <w:rPr>
          <w:rFonts w:ascii="Arial" w:eastAsia="Times New Roman" w:hAnsi="Arial" w:cs="Arial"/>
        </w:rPr>
        <w:t xml:space="preserve"> </w:t>
      </w:r>
      <w:proofErr w:type="spellStart"/>
      <w:r>
        <w:rPr>
          <w:rFonts w:ascii="Arial" w:eastAsia="Times New Roman" w:hAnsi="Arial" w:cs="Arial"/>
        </w:rPr>
        <w:t>fiind</w:t>
      </w:r>
      <w:proofErr w:type="spellEnd"/>
      <w:r>
        <w:rPr>
          <w:rFonts w:ascii="Arial" w:eastAsia="Times New Roman" w:hAnsi="Arial" w:cs="Arial"/>
        </w:rPr>
        <w:t xml:space="preserve"> </w:t>
      </w:r>
      <w:proofErr w:type="spellStart"/>
      <w:r>
        <w:rPr>
          <w:rFonts w:ascii="Arial" w:eastAsia="Times New Roman" w:hAnsi="Arial" w:cs="Arial"/>
        </w:rPr>
        <w:t>interzisă</w:t>
      </w:r>
      <w:proofErr w:type="spellEnd"/>
      <w:r>
        <w:rPr>
          <w:rFonts w:ascii="Arial" w:eastAsia="Times New Roman" w:hAnsi="Arial" w:cs="Arial"/>
        </w:rPr>
        <w:t xml:space="preserve">, </w:t>
      </w:r>
      <w:proofErr w:type="spellStart"/>
      <w:r>
        <w:rPr>
          <w:rFonts w:ascii="Arial" w:eastAsia="Times New Roman" w:hAnsi="Arial" w:cs="Arial"/>
        </w:rPr>
        <w:t>fără</w:t>
      </w:r>
      <w:proofErr w:type="spellEnd"/>
      <w:r>
        <w:rPr>
          <w:rFonts w:ascii="Arial" w:eastAsia="Times New Roman" w:hAnsi="Arial" w:cs="Arial"/>
        </w:rPr>
        <w:t xml:space="preserve"> </w:t>
      </w:r>
      <w:proofErr w:type="spellStart"/>
      <w:r>
        <w:rPr>
          <w:rFonts w:ascii="Arial" w:eastAsia="Times New Roman" w:hAnsi="Arial" w:cs="Arial"/>
        </w:rPr>
        <w:t>acordul</w:t>
      </w:r>
      <w:proofErr w:type="spellEnd"/>
      <w:r>
        <w:rPr>
          <w:rFonts w:ascii="Arial" w:eastAsia="Times New Roman" w:hAnsi="Arial" w:cs="Arial"/>
        </w:rPr>
        <w:t xml:space="preserve"> </w:t>
      </w:r>
      <w:proofErr w:type="spellStart"/>
      <w:r>
        <w:rPr>
          <w:rFonts w:ascii="Arial" w:eastAsia="Times New Roman" w:hAnsi="Arial" w:cs="Arial"/>
        </w:rPr>
        <w:t>conducerii</w:t>
      </w:r>
      <w:proofErr w:type="spellEnd"/>
      <w:r>
        <w:rPr>
          <w:rFonts w:ascii="Arial" w:eastAsia="Times New Roman" w:hAnsi="Arial" w:cs="Arial"/>
        </w:rPr>
        <w:t xml:space="preserve">. Se </w:t>
      </w:r>
      <w:proofErr w:type="spellStart"/>
      <w:proofErr w:type="gramStart"/>
      <w:r>
        <w:rPr>
          <w:rFonts w:ascii="Arial" w:eastAsia="Times New Roman" w:hAnsi="Arial" w:cs="Arial"/>
        </w:rPr>
        <w:t>va</w:t>
      </w:r>
      <w:proofErr w:type="spellEnd"/>
      <w:r>
        <w:rPr>
          <w:rFonts w:ascii="Arial" w:eastAsia="Times New Roman" w:hAnsi="Arial" w:cs="Arial"/>
        </w:rPr>
        <w:t xml:space="preserve">  </w:t>
      </w:r>
      <w:proofErr w:type="spellStart"/>
      <w:r>
        <w:rPr>
          <w:rFonts w:ascii="Arial" w:eastAsia="Times New Roman" w:hAnsi="Arial" w:cs="Arial"/>
        </w:rPr>
        <w:t>abţine</w:t>
      </w:r>
      <w:proofErr w:type="spellEnd"/>
      <w:proofErr w:type="gramEnd"/>
      <w:r>
        <w:rPr>
          <w:rFonts w:ascii="Arial" w:eastAsia="Times New Roman" w:hAnsi="Arial" w:cs="Arial"/>
        </w:rPr>
        <w:t xml:space="preserve"> de la </w:t>
      </w:r>
      <w:proofErr w:type="spellStart"/>
      <w:r>
        <w:rPr>
          <w:rFonts w:ascii="Arial" w:eastAsia="Times New Roman" w:hAnsi="Arial" w:cs="Arial"/>
        </w:rPr>
        <w:t>orice</w:t>
      </w:r>
      <w:proofErr w:type="spellEnd"/>
      <w:r>
        <w:rPr>
          <w:rFonts w:ascii="Arial" w:eastAsia="Times New Roman" w:hAnsi="Arial" w:cs="Arial"/>
        </w:rPr>
        <w:t xml:space="preserve"> </w:t>
      </w:r>
      <w:proofErr w:type="spellStart"/>
      <w:r>
        <w:rPr>
          <w:rFonts w:ascii="Arial" w:eastAsia="Times New Roman" w:hAnsi="Arial" w:cs="Arial"/>
        </w:rPr>
        <w:t>faptă</w:t>
      </w:r>
      <w:proofErr w:type="spellEnd"/>
      <w:r>
        <w:rPr>
          <w:rFonts w:ascii="Arial" w:eastAsia="Times New Roman" w:hAnsi="Arial" w:cs="Arial"/>
        </w:rPr>
        <w:t xml:space="preserve"> care </w:t>
      </w:r>
      <w:proofErr w:type="spellStart"/>
      <w:r>
        <w:rPr>
          <w:rFonts w:ascii="Arial" w:eastAsia="Times New Roman" w:hAnsi="Arial" w:cs="Arial"/>
        </w:rPr>
        <w:t>ar</w:t>
      </w:r>
      <w:proofErr w:type="spellEnd"/>
      <w:r>
        <w:rPr>
          <w:rFonts w:ascii="Arial" w:eastAsia="Times New Roman" w:hAnsi="Arial" w:cs="Arial"/>
        </w:rPr>
        <w:t xml:space="preserve"> </w:t>
      </w:r>
      <w:proofErr w:type="spellStart"/>
      <w:r>
        <w:rPr>
          <w:rFonts w:ascii="Arial" w:eastAsia="Times New Roman" w:hAnsi="Arial" w:cs="Arial"/>
        </w:rPr>
        <w:t>putea</w:t>
      </w:r>
      <w:proofErr w:type="spellEnd"/>
      <w:r>
        <w:rPr>
          <w:rFonts w:ascii="Arial" w:eastAsia="Times New Roman" w:hAnsi="Arial" w:cs="Arial"/>
        </w:rPr>
        <w:t xml:space="preserve"> </w:t>
      </w:r>
      <w:proofErr w:type="spellStart"/>
      <w:r>
        <w:rPr>
          <w:rFonts w:ascii="Arial" w:eastAsia="Times New Roman" w:hAnsi="Arial" w:cs="Arial"/>
        </w:rPr>
        <w:t>aduce</w:t>
      </w:r>
      <w:proofErr w:type="spellEnd"/>
      <w:r>
        <w:rPr>
          <w:rFonts w:ascii="Arial" w:eastAsia="Times New Roman" w:hAnsi="Arial" w:cs="Arial"/>
        </w:rPr>
        <w:t xml:space="preserve"> </w:t>
      </w:r>
      <w:proofErr w:type="spellStart"/>
      <w:r>
        <w:rPr>
          <w:rFonts w:ascii="Arial" w:eastAsia="Times New Roman" w:hAnsi="Arial" w:cs="Arial"/>
        </w:rPr>
        <w:t>prejudicii</w:t>
      </w:r>
      <w:proofErr w:type="spellEnd"/>
      <w:r>
        <w:rPr>
          <w:rFonts w:ascii="Arial" w:eastAsia="Times New Roman" w:hAnsi="Arial" w:cs="Arial"/>
        </w:rPr>
        <w:t xml:space="preserve"> </w:t>
      </w:r>
      <w:proofErr w:type="spellStart"/>
      <w:r>
        <w:rPr>
          <w:rFonts w:ascii="Arial" w:eastAsia="Times New Roman" w:hAnsi="Arial" w:cs="Arial"/>
        </w:rPr>
        <w:t>instituţiei</w:t>
      </w:r>
      <w:proofErr w:type="spellEnd"/>
      <w:r>
        <w:rPr>
          <w:rFonts w:ascii="Arial" w:eastAsia="Times New Roman" w:hAnsi="Arial" w:cs="Arial"/>
        </w:rPr>
        <w:t>;</w:t>
      </w:r>
    </w:p>
    <w:p w14:paraId="25FBA96B" w14:textId="77777777" w:rsidR="00F16815" w:rsidRDefault="00F16815" w:rsidP="00F16815">
      <w:pPr>
        <w:numPr>
          <w:ilvl w:val="0"/>
          <w:numId w:val="3"/>
        </w:numPr>
        <w:spacing w:after="0" w:line="256" w:lineRule="auto"/>
        <w:ind w:left="0"/>
        <w:rPr>
          <w:rFonts w:ascii="Arial" w:eastAsia="Times New Roman" w:hAnsi="Arial" w:cs="Arial"/>
        </w:rPr>
      </w:pPr>
      <w:proofErr w:type="spellStart"/>
      <w:r>
        <w:rPr>
          <w:rFonts w:ascii="Arial" w:eastAsia="Times New Roman" w:hAnsi="Arial" w:cs="Arial"/>
        </w:rPr>
        <w:t>Efectuează</w:t>
      </w:r>
      <w:proofErr w:type="spellEnd"/>
      <w:r>
        <w:rPr>
          <w:rFonts w:ascii="Arial" w:eastAsia="Times New Roman" w:hAnsi="Arial" w:cs="Arial"/>
        </w:rPr>
        <w:t xml:space="preserve"> </w:t>
      </w:r>
      <w:proofErr w:type="spellStart"/>
      <w:r>
        <w:rPr>
          <w:rFonts w:ascii="Arial" w:eastAsia="Times New Roman" w:hAnsi="Arial" w:cs="Arial"/>
        </w:rPr>
        <w:t>controlul</w:t>
      </w:r>
      <w:proofErr w:type="spellEnd"/>
      <w:r>
        <w:rPr>
          <w:rFonts w:ascii="Arial" w:eastAsia="Times New Roman" w:hAnsi="Arial" w:cs="Arial"/>
        </w:rPr>
        <w:t xml:space="preserve"> medical periodic conform </w:t>
      </w:r>
      <w:proofErr w:type="spellStart"/>
      <w:r>
        <w:rPr>
          <w:rFonts w:ascii="Arial" w:eastAsia="Times New Roman" w:hAnsi="Arial" w:cs="Arial"/>
        </w:rPr>
        <w:t>programării</w:t>
      </w:r>
      <w:proofErr w:type="spellEnd"/>
      <w:r>
        <w:rPr>
          <w:rFonts w:ascii="Arial" w:eastAsia="Times New Roman" w:hAnsi="Arial" w:cs="Arial"/>
        </w:rPr>
        <w:t xml:space="preserve"> </w:t>
      </w:r>
      <w:proofErr w:type="spellStart"/>
      <w:r>
        <w:rPr>
          <w:rFonts w:ascii="Arial" w:eastAsia="Times New Roman" w:hAnsi="Arial" w:cs="Arial"/>
        </w:rPr>
        <w:t>şi</w:t>
      </w:r>
      <w:proofErr w:type="spellEnd"/>
      <w:r>
        <w:rPr>
          <w:rFonts w:ascii="Arial" w:eastAsia="Times New Roman" w:hAnsi="Arial" w:cs="Arial"/>
        </w:rPr>
        <w:t xml:space="preserve"> </w:t>
      </w:r>
      <w:proofErr w:type="spellStart"/>
      <w:r>
        <w:rPr>
          <w:rFonts w:ascii="Arial" w:eastAsia="Times New Roman" w:hAnsi="Arial" w:cs="Arial"/>
        </w:rPr>
        <w:t>normelor</w:t>
      </w:r>
      <w:proofErr w:type="spellEnd"/>
      <w:r>
        <w:rPr>
          <w:rFonts w:ascii="Arial" w:eastAsia="Times New Roman" w:hAnsi="Arial" w:cs="Arial"/>
        </w:rPr>
        <w:t xml:space="preserve"> </w:t>
      </w:r>
      <w:proofErr w:type="spellStart"/>
      <w:r>
        <w:rPr>
          <w:rFonts w:ascii="Arial" w:eastAsia="Times New Roman" w:hAnsi="Arial" w:cs="Arial"/>
        </w:rPr>
        <w:t>în</w:t>
      </w:r>
      <w:proofErr w:type="spellEnd"/>
      <w:r>
        <w:rPr>
          <w:rFonts w:ascii="Arial" w:eastAsia="Times New Roman" w:hAnsi="Arial" w:cs="Arial"/>
        </w:rPr>
        <w:t xml:space="preserve"> </w:t>
      </w:r>
      <w:proofErr w:type="spellStart"/>
      <w:r>
        <w:rPr>
          <w:rFonts w:ascii="Arial" w:eastAsia="Times New Roman" w:hAnsi="Arial" w:cs="Arial"/>
        </w:rPr>
        <w:t>vigoare</w:t>
      </w:r>
      <w:proofErr w:type="spellEnd"/>
      <w:r>
        <w:rPr>
          <w:rFonts w:ascii="Arial" w:eastAsia="Times New Roman" w:hAnsi="Arial" w:cs="Arial"/>
        </w:rPr>
        <w:t>;</w:t>
      </w:r>
    </w:p>
    <w:p w14:paraId="429F2C5D" w14:textId="77777777" w:rsidR="00F16815" w:rsidRDefault="00F16815" w:rsidP="00F16815">
      <w:pPr>
        <w:numPr>
          <w:ilvl w:val="0"/>
          <w:numId w:val="3"/>
        </w:numPr>
        <w:spacing w:after="0" w:line="256" w:lineRule="auto"/>
        <w:ind w:left="0"/>
        <w:rPr>
          <w:rFonts w:ascii="Arial" w:eastAsia="Times New Roman" w:hAnsi="Arial" w:cs="Arial"/>
        </w:rPr>
      </w:pPr>
      <w:proofErr w:type="spellStart"/>
      <w:r>
        <w:rPr>
          <w:rFonts w:ascii="Arial" w:eastAsia="Times New Roman" w:hAnsi="Arial" w:cs="Arial"/>
        </w:rPr>
        <w:t>Cunoaşte</w:t>
      </w:r>
      <w:proofErr w:type="spellEnd"/>
      <w:r>
        <w:rPr>
          <w:rFonts w:ascii="Arial" w:eastAsia="Times New Roman" w:hAnsi="Arial" w:cs="Arial"/>
        </w:rPr>
        <w:t xml:space="preserve"> </w:t>
      </w:r>
      <w:proofErr w:type="spellStart"/>
      <w:r>
        <w:rPr>
          <w:rFonts w:ascii="Arial" w:eastAsia="Times New Roman" w:hAnsi="Arial" w:cs="Arial"/>
        </w:rPr>
        <w:t>şi</w:t>
      </w:r>
      <w:proofErr w:type="spellEnd"/>
      <w:r>
        <w:rPr>
          <w:rFonts w:ascii="Arial" w:eastAsia="Times New Roman" w:hAnsi="Arial" w:cs="Arial"/>
        </w:rPr>
        <w:t xml:space="preserve"> </w:t>
      </w:r>
      <w:proofErr w:type="spellStart"/>
      <w:r>
        <w:rPr>
          <w:rFonts w:ascii="Arial" w:eastAsia="Times New Roman" w:hAnsi="Arial" w:cs="Arial"/>
        </w:rPr>
        <w:t>aplică</w:t>
      </w:r>
      <w:proofErr w:type="spellEnd"/>
      <w:r>
        <w:rPr>
          <w:rFonts w:ascii="Arial" w:eastAsia="Times New Roman" w:hAnsi="Arial" w:cs="Arial"/>
        </w:rPr>
        <w:t xml:space="preserve"> </w:t>
      </w:r>
      <w:proofErr w:type="spellStart"/>
      <w:r>
        <w:rPr>
          <w:rFonts w:ascii="Arial" w:eastAsia="Times New Roman" w:hAnsi="Arial" w:cs="Arial"/>
        </w:rPr>
        <w:t>normele</w:t>
      </w:r>
      <w:proofErr w:type="spellEnd"/>
      <w:r>
        <w:rPr>
          <w:rFonts w:ascii="Arial" w:eastAsia="Times New Roman" w:hAnsi="Arial" w:cs="Arial"/>
        </w:rPr>
        <w:t xml:space="preserve"> interne </w:t>
      </w:r>
      <w:proofErr w:type="spellStart"/>
      <w:r>
        <w:rPr>
          <w:rFonts w:ascii="Arial" w:eastAsia="Times New Roman" w:hAnsi="Arial" w:cs="Arial"/>
        </w:rPr>
        <w:t>şi</w:t>
      </w:r>
      <w:proofErr w:type="spellEnd"/>
      <w:r>
        <w:rPr>
          <w:rFonts w:ascii="Arial" w:eastAsia="Times New Roman" w:hAnsi="Arial" w:cs="Arial"/>
        </w:rPr>
        <w:t xml:space="preserve"> </w:t>
      </w:r>
      <w:proofErr w:type="spellStart"/>
      <w:r>
        <w:rPr>
          <w:rFonts w:ascii="Arial" w:eastAsia="Times New Roman" w:hAnsi="Arial" w:cs="Arial"/>
        </w:rPr>
        <w:t>procedurile</w:t>
      </w:r>
      <w:proofErr w:type="spellEnd"/>
      <w:r>
        <w:rPr>
          <w:rFonts w:ascii="Arial" w:eastAsia="Times New Roman" w:hAnsi="Arial" w:cs="Arial"/>
        </w:rPr>
        <w:t xml:space="preserve"> de </w:t>
      </w:r>
      <w:proofErr w:type="spellStart"/>
      <w:r>
        <w:rPr>
          <w:rFonts w:ascii="Arial" w:eastAsia="Times New Roman" w:hAnsi="Arial" w:cs="Arial"/>
        </w:rPr>
        <w:t>lucru</w:t>
      </w:r>
      <w:proofErr w:type="spellEnd"/>
      <w:r>
        <w:rPr>
          <w:rFonts w:ascii="Arial" w:eastAsia="Times New Roman" w:hAnsi="Arial" w:cs="Arial"/>
        </w:rPr>
        <w:t xml:space="preserve"> </w:t>
      </w:r>
      <w:proofErr w:type="spellStart"/>
      <w:r>
        <w:rPr>
          <w:rFonts w:ascii="Arial" w:eastAsia="Times New Roman" w:hAnsi="Arial" w:cs="Arial"/>
        </w:rPr>
        <w:t>privitoare</w:t>
      </w:r>
      <w:proofErr w:type="spellEnd"/>
      <w:r>
        <w:rPr>
          <w:rFonts w:ascii="Arial" w:eastAsia="Times New Roman" w:hAnsi="Arial" w:cs="Arial"/>
        </w:rPr>
        <w:t xml:space="preserve"> la </w:t>
      </w:r>
      <w:proofErr w:type="spellStart"/>
      <w:r>
        <w:rPr>
          <w:rFonts w:ascii="Arial" w:eastAsia="Times New Roman" w:hAnsi="Arial" w:cs="Arial"/>
        </w:rPr>
        <w:t>postul</w:t>
      </w:r>
      <w:proofErr w:type="spellEnd"/>
      <w:r>
        <w:rPr>
          <w:rFonts w:ascii="Arial" w:eastAsia="Times New Roman" w:hAnsi="Arial" w:cs="Arial"/>
        </w:rPr>
        <w:t xml:space="preserve"> </w:t>
      </w:r>
      <w:proofErr w:type="spellStart"/>
      <w:r>
        <w:rPr>
          <w:rFonts w:ascii="Arial" w:eastAsia="Times New Roman" w:hAnsi="Arial" w:cs="Arial"/>
        </w:rPr>
        <w:t>său</w:t>
      </w:r>
      <w:proofErr w:type="spellEnd"/>
      <w:r>
        <w:rPr>
          <w:rFonts w:ascii="Arial" w:eastAsia="Times New Roman" w:hAnsi="Arial" w:cs="Arial"/>
        </w:rPr>
        <w:t>;</w:t>
      </w:r>
    </w:p>
    <w:p w14:paraId="6F75B1FE" w14:textId="77777777" w:rsidR="00F16815" w:rsidRDefault="00F16815" w:rsidP="00F16815">
      <w:pPr>
        <w:numPr>
          <w:ilvl w:val="0"/>
          <w:numId w:val="3"/>
        </w:numPr>
        <w:spacing w:after="0" w:line="256" w:lineRule="auto"/>
        <w:ind w:left="0"/>
        <w:rPr>
          <w:rFonts w:ascii="Arial" w:eastAsia="Times New Roman" w:hAnsi="Arial" w:cs="Arial"/>
        </w:rPr>
      </w:pPr>
      <w:proofErr w:type="spellStart"/>
      <w:r>
        <w:rPr>
          <w:rFonts w:ascii="Arial" w:eastAsia="Times New Roman" w:hAnsi="Arial" w:cs="Arial"/>
        </w:rPr>
        <w:t>Utilizează</w:t>
      </w:r>
      <w:proofErr w:type="spellEnd"/>
      <w:r>
        <w:rPr>
          <w:rFonts w:ascii="Arial" w:eastAsia="Times New Roman" w:hAnsi="Arial" w:cs="Arial"/>
        </w:rPr>
        <w:t xml:space="preserve"> </w:t>
      </w:r>
      <w:proofErr w:type="spellStart"/>
      <w:r>
        <w:rPr>
          <w:rFonts w:ascii="Arial" w:eastAsia="Times New Roman" w:hAnsi="Arial" w:cs="Arial"/>
        </w:rPr>
        <w:t>echipamentul</w:t>
      </w:r>
      <w:proofErr w:type="spellEnd"/>
      <w:r>
        <w:rPr>
          <w:rFonts w:ascii="Arial" w:eastAsia="Times New Roman" w:hAnsi="Arial" w:cs="Arial"/>
        </w:rPr>
        <w:t xml:space="preserve"> individual de </w:t>
      </w:r>
      <w:proofErr w:type="spellStart"/>
      <w:r>
        <w:rPr>
          <w:rFonts w:ascii="Arial" w:eastAsia="Times New Roman" w:hAnsi="Arial" w:cs="Arial"/>
        </w:rPr>
        <w:t>protecţie</w:t>
      </w:r>
      <w:proofErr w:type="spellEnd"/>
      <w:r>
        <w:rPr>
          <w:rFonts w:ascii="Arial" w:eastAsia="Times New Roman" w:hAnsi="Arial" w:cs="Arial"/>
        </w:rPr>
        <w:t xml:space="preserve"> din </w:t>
      </w:r>
      <w:proofErr w:type="spellStart"/>
      <w:r>
        <w:rPr>
          <w:rFonts w:ascii="Arial" w:eastAsia="Times New Roman" w:hAnsi="Arial" w:cs="Arial"/>
        </w:rPr>
        <w:t>dotare</w:t>
      </w:r>
      <w:proofErr w:type="spellEnd"/>
      <w:r>
        <w:rPr>
          <w:rFonts w:ascii="Arial" w:eastAsia="Times New Roman" w:hAnsi="Arial" w:cs="Arial"/>
        </w:rPr>
        <w:t xml:space="preserve"> </w:t>
      </w:r>
      <w:proofErr w:type="spellStart"/>
      <w:r>
        <w:rPr>
          <w:rFonts w:ascii="Arial" w:eastAsia="Times New Roman" w:hAnsi="Arial" w:cs="Arial"/>
        </w:rPr>
        <w:t>şi</w:t>
      </w:r>
      <w:proofErr w:type="spellEnd"/>
      <w:r>
        <w:rPr>
          <w:rFonts w:ascii="Arial" w:eastAsia="Times New Roman" w:hAnsi="Arial" w:cs="Arial"/>
        </w:rPr>
        <w:t xml:space="preserve"> </w:t>
      </w:r>
      <w:proofErr w:type="spellStart"/>
      <w:r>
        <w:rPr>
          <w:rFonts w:ascii="Arial" w:eastAsia="Times New Roman" w:hAnsi="Arial" w:cs="Arial"/>
        </w:rPr>
        <w:t>poartă</w:t>
      </w:r>
      <w:proofErr w:type="spellEnd"/>
      <w:r>
        <w:rPr>
          <w:rFonts w:ascii="Arial" w:eastAsia="Times New Roman" w:hAnsi="Arial" w:cs="Arial"/>
        </w:rPr>
        <w:t xml:space="preserve"> </w:t>
      </w:r>
      <w:proofErr w:type="spellStart"/>
      <w:r>
        <w:rPr>
          <w:rFonts w:ascii="Arial" w:eastAsia="Times New Roman" w:hAnsi="Arial" w:cs="Arial"/>
        </w:rPr>
        <w:t>ecusonul</w:t>
      </w:r>
      <w:proofErr w:type="spellEnd"/>
      <w:r>
        <w:rPr>
          <w:rFonts w:ascii="Arial" w:eastAsia="Times New Roman" w:hAnsi="Arial" w:cs="Arial"/>
        </w:rPr>
        <w:t xml:space="preserve"> la </w:t>
      </w:r>
      <w:proofErr w:type="spellStart"/>
      <w:r>
        <w:rPr>
          <w:rFonts w:ascii="Arial" w:eastAsia="Times New Roman" w:hAnsi="Arial" w:cs="Arial"/>
        </w:rPr>
        <w:t>vedere</w:t>
      </w:r>
      <w:proofErr w:type="spellEnd"/>
      <w:r>
        <w:rPr>
          <w:rFonts w:ascii="Arial" w:eastAsia="Times New Roman" w:hAnsi="Arial" w:cs="Arial"/>
        </w:rPr>
        <w:t>;</w:t>
      </w:r>
    </w:p>
    <w:p w14:paraId="113A3EAF" w14:textId="77777777" w:rsidR="00F16815" w:rsidRDefault="00F16815" w:rsidP="00F16815">
      <w:pPr>
        <w:numPr>
          <w:ilvl w:val="0"/>
          <w:numId w:val="3"/>
        </w:numPr>
        <w:spacing w:after="0" w:line="256" w:lineRule="auto"/>
        <w:ind w:left="0"/>
        <w:rPr>
          <w:rFonts w:ascii="Arial" w:eastAsia="Times New Roman" w:hAnsi="Arial" w:cs="Arial"/>
        </w:rPr>
      </w:pPr>
      <w:proofErr w:type="spellStart"/>
      <w:r>
        <w:rPr>
          <w:rFonts w:ascii="Arial" w:eastAsia="Times New Roman" w:hAnsi="Arial" w:cs="Arial"/>
        </w:rPr>
        <w:t>Va</w:t>
      </w:r>
      <w:proofErr w:type="spellEnd"/>
      <w:r>
        <w:rPr>
          <w:rFonts w:ascii="Arial" w:eastAsia="Times New Roman" w:hAnsi="Arial" w:cs="Arial"/>
        </w:rPr>
        <w:t xml:space="preserve"> </w:t>
      </w:r>
      <w:proofErr w:type="spellStart"/>
      <w:r>
        <w:rPr>
          <w:rFonts w:ascii="Arial" w:eastAsia="Times New Roman" w:hAnsi="Arial" w:cs="Arial"/>
        </w:rPr>
        <w:t>răspunde</w:t>
      </w:r>
      <w:proofErr w:type="spellEnd"/>
      <w:r>
        <w:rPr>
          <w:rFonts w:ascii="Arial" w:eastAsia="Times New Roman" w:hAnsi="Arial" w:cs="Arial"/>
        </w:rPr>
        <w:t xml:space="preserve"> de </w:t>
      </w:r>
      <w:proofErr w:type="spellStart"/>
      <w:r>
        <w:rPr>
          <w:rFonts w:ascii="Arial" w:eastAsia="Times New Roman" w:hAnsi="Arial" w:cs="Arial"/>
        </w:rPr>
        <w:t>păstrarea</w:t>
      </w:r>
      <w:proofErr w:type="spellEnd"/>
      <w:r>
        <w:rPr>
          <w:rFonts w:ascii="Arial" w:eastAsia="Times New Roman" w:hAnsi="Arial" w:cs="Arial"/>
        </w:rPr>
        <w:t xml:space="preserve"> </w:t>
      </w:r>
      <w:proofErr w:type="spellStart"/>
      <w:r>
        <w:rPr>
          <w:rFonts w:ascii="Arial" w:eastAsia="Times New Roman" w:hAnsi="Arial" w:cs="Arial"/>
        </w:rPr>
        <w:t>secretului</w:t>
      </w:r>
      <w:proofErr w:type="spellEnd"/>
      <w:r>
        <w:rPr>
          <w:rFonts w:ascii="Arial" w:eastAsia="Times New Roman" w:hAnsi="Arial" w:cs="Arial"/>
        </w:rPr>
        <w:t xml:space="preserve"> de </w:t>
      </w:r>
      <w:proofErr w:type="spellStart"/>
      <w:proofErr w:type="gramStart"/>
      <w:r>
        <w:rPr>
          <w:rFonts w:ascii="Arial" w:eastAsia="Times New Roman" w:hAnsi="Arial" w:cs="Arial"/>
        </w:rPr>
        <w:t>serviciu</w:t>
      </w:r>
      <w:proofErr w:type="spellEnd"/>
      <w:r>
        <w:rPr>
          <w:rFonts w:ascii="Arial" w:eastAsia="Times New Roman" w:hAnsi="Arial" w:cs="Arial"/>
        </w:rPr>
        <w:t xml:space="preserve">,  </w:t>
      </w:r>
      <w:proofErr w:type="spellStart"/>
      <w:r>
        <w:rPr>
          <w:rFonts w:ascii="Arial" w:eastAsia="Times New Roman" w:hAnsi="Arial" w:cs="Arial"/>
        </w:rPr>
        <w:t>păstrarea</w:t>
      </w:r>
      <w:proofErr w:type="spellEnd"/>
      <w:proofErr w:type="gramEnd"/>
      <w:r>
        <w:rPr>
          <w:rFonts w:ascii="Arial" w:eastAsia="Times New Roman" w:hAnsi="Arial" w:cs="Arial"/>
        </w:rPr>
        <w:t xml:space="preserve"> </w:t>
      </w:r>
      <w:proofErr w:type="spellStart"/>
      <w:r>
        <w:rPr>
          <w:rFonts w:ascii="Arial" w:eastAsia="Times New Roman" w:hAnsi="Arial" w:cs="Arial"/>
        </w:rPr>
        <w:t>secretului</w:t>
      </w:r>
      <w:proofErr w:type="spellEnd"/>
      <w:r>
        <w:rPr>
          <w:rFonts w:ascii="Arial" w:eastAsia="Times New Roman" w:hAnsi="Arial" w:cs="Arial"/>
        </w:rPr>
        <w:t xml:space="preserve"> </w:t>
      </w:r>
      <w:proofErr w:type="spellStart"/>
      <w:r>
        <w:rPr>
          <w:rFonts w:ascii="Arial" w:eastAsia="Times New Roman" w:hAnsi="Arial" w:cs="Arial"/>
        </w:rPr>
        <w:t>datelor</w:t>
      </w:r>
      <w:proofErr w:type="spellEnd"/>
      <w:r>
        <w:rPr>
          <w:rFonts w:ascii="Arial" w:eastAsia="Times New Roman" w:hAnsi="Arial" w:cs="Arial"/>
        </w:rPr>
        <w:t xml:space="preserve"> </w:t>
      </w:r>
      <w:proofErr w:type="spellStart"/>
      <w:r>
        <w:rPr>
          <w:rFonts w:ascii="Arial" w:eastAsia="Times New Roman" w:hAnsi="Arial" w:cs="Arial"/>
        </w:rPr>
        <w:t>şi</w:t>
      </w:r>
      <w:proofErr w:type="spellEnd"/>
      <w:r>
        <w:rPr>
          <w:rFonts w:ascii="Arial" w:eastAsia="Times New Roman" w:hAnsi="Arial" w:cs="Arial"/>
        </w:rPr>
        <w:t xml:space="preserve"> al </w:t>
      </w:r>
      <w:proofErr w:type="spellStart"/>
      <w:r>
        <w:rPr>
          <w:rFonts w:ascii="Arial" w:eastAsia="Times New Roman" w:hAnsi="Arial" w:cs="Arial"/>
        </w:rPr>
        <w:t>informaţiilor</w:t>
      </w:r>
      <w:proofErr w:type="spellEnd"/>
      <w:r>
        <w:rPr>
          <w:rFonts w:ascii="Arial" w:eastAsia="Times New Roman" w:hAnsi="Arial" w:cs="Arial"/>
        </w:rPr>
        <w:t xml:space="preserve"> cu </w:t>
      </w:r>
      <w:proofErr w:type="spellStart"/>
      <w:r>
        <w:rPr>
          <w:rFonts w:ascii="Arial" w:eastAsia="Times New Roman" w:hAnsi="Arial" w:cs="Arial"/>
        </w:rPr>
        <w:t>caracter</w:t>
      </w:r>
      <w:proofErr w:type="spellEnd"/>
      <w:r>
        <w:rPr>
          <w:rFonts w:ascii="Arial" w:eastAsia="Times New Roman" w:hAnsi="Arial" w:cs="Arial"/>
        </w:rPr>
        <w:t xml:space="preserve"> personal </w:t>
      </w:r>
      <w:proofErr w:type="spellStart"/>
      <w:r>
        <w:rPr>
          <w:rFonts w:ascii="Arial" w:eastAsia="Times New Roman" w:hAnsi="Arial" w:cs="Arial"/>
        </w:rPr>
        <w:t>deţinute</w:t>
      </w:r>
      <w:proofErr w:type="spellEnd"/>
      <w:r>
        <w:rPr>
          <w:rFonts w:ascii="Arial" w:eastAsia="Times New Roman" w:hAnsi="Arial" w:cs="Arial"/>
        </w:rPr>
        <w:t xml:space="preserve"> </w:t>
      </w:r>
      <w:proofErr w:type="spellStart"/>
      <w:r>
        <w:rPr>
          <w:rFonts w:ascii="Arial" w:eastAsia="Times New Roman" w:hAnsi="Arial" w:cs="Arial"/>
        </w:rPr>
        <w:t>sau</w:t>
      </w:r>
      <w:proofErr w:type="spellEnd"/>
      <w:r>
        <w:rPr>
          <w:rFonts w:ascii="Arial" w:eastAsia="Times New Roman" w:hAnsi="Arial" w:cs="Arial"/>
        </w:rPr>
        <w:t xml:space="preserve"> la care are </w:t>
      </w:r>
      <w:proofErr w:type="spellStart"/>
      <w:r>
        <w:rPr>
          <w:rFonts w:ascii="Arial" w:eastAsia="Times New Roman" w:hAnsi="Arial" w:cs="Arial"/>
        </w:rPr>
        <w:t>acces</w:t>
      </w:r>
      <w:proofErr w:type="spellEnd"/>
      <w:r>
        <w:rPr>
          <w:rFonts w:ascii="Arial" w:eastAsia="Times New Roman" w:hAnsi="Arial" w:cs="Arial"/>
        </w:rPr>
        <w:t xml:space="preserve"> ca </w:t>
      </w:r>
      <w:proofErr w:type="spellStart"/>
      <w:r>
        <w:rPr>
          <w:rFonts w:ascii="Arial" w:eastAsia="Times New Roman" w:hAnsi="Arial" w:cs="Arial"/>
        </w:rPr>
        <w:t>urmare</w:t>
      </w:r>
      <w:proofErr w:type="spellEnd"/>
      <w:r>
        <w:rPr>
          <w:rFonts w:ascii="Arial" w:eastAsia="Times New Roman" w:hAnsi="Arial" w:cs="Arial"/>
        </w:rPr>
        <w:t xml:space="preserve"> a </w:t>
      </w:r>
      <w:proofErr w:type="spellStart"/>
      <w:r>
        <w:rPr>
          <w:rFonts w:ascii="Arial" w:eastAsia="Times New Roman" w:hAnsi="Arial" w:cs="Arial"/>
        </w:rPr>
        <w:t>executării</w:t>
      </w:r>
      <w:proofErr w:type="spellEnd"/>
      <w:r>
        <w:rPr>
          <w:rFonts w:ascii="Arial" w:eastAsia="Times New Roman" w:hAnsi="Arial" w:cs="Arial"/>
        </w:rPr>
        <w:t xml:space="preserve"> </w:t>
      </w:r>
      <w:proofErr w:type="spellStart"/>
      <w:r>
        <w:rPr>
          <w:rFonts w:ascii="Arial" w:eastAsia="Times New Roman" w:hAnsi="Arial" w:cs="Arial"/>
        </w:rPr>
        <w:t>atribuţiilor</w:t>
      </w:r>
      <w:proofErr w:type="spellEnd"/>
      <w:r>
        <w:rPr>
          <w:rFonts w:ascii="Arial" w:eastAsia="Times New Roman" w:hAnsi="Arial" w:cs="Arial"/>
        </w:rPr>
        <w:t xml:space="preserve"> de </w:t>
      </w:r>
      <w:proofErr w:type="spellStart"/>
      <w:r>
        <w:rPr>
          <w:rFonts w:ascii="Arial" w:eastAsia="Times New Roman" w:hAnsi="Arial" w:cs="Arial"/>
        </w:rPr>
        <w:t>serviciu</w:t>
      </w:r>
      <w:proofErr w:type="spellEnd"/>
      <w:r>
        <w:rPr>
          <w:rFonts w:ascii="Arial" w:eastAsia="Times New Roman" w:hAnsi="Arial" w:cs="Arial"/>
        </w:rPr>
        <w:t>;</w:t>
      </w:r>
    </w:p>
    <w:p w14:paraId="02837826" w14:textId="77777777" w:rsidR="00F16815" w:rsidRDefault="00F16815" w:rsidP="00F16815">
      <w:pPr>
        <w:numPr>
          <w:ilvl w:val="0"/>
          <w:numId w:val="3"/>
        </w:numPr>
        <w:spacing w:after="0" w:line="256" w:lineRule="auto"/>
        <w:ind w:left="0"/>
        <w:rPr>
          <w:rFonts w:ascii="Arial" w:eastAsia="Times New Roman" w:hAnsi="Arial" w:cs="Arial"/>
        </w:rPr>
      </w:pPr>
      <w:proofErr w:type="spellStart"/>
      <w:r>
        <w:rPr>
          <w:rFonts w:ascii="Arial" w:eastAsia="Times New Roman" w:hAnsi="Arial" w:cs="Arial"/>
        </w:rPr>
        <w:t>Sesizează</w:t>
      </w:r>
      <w:proofErr w:type="spellEnd"/>
      <w:r>
        <w:rPr>
          <w:rFonts w:ascii="Arial" w:eastAsia="Times New Roman" w:hAnsi="Arial" w:cs="Arial"/>
        </w:rPr>
        <w:t xml:space="preserve"> </w:t>
      </w:r>
      <w:proofErr w:type="spellStart"/>
      <w:r>
        <w:rPr>
          <w:rFonts w:ascii="Arial" w:eastAsia="Times New Roman" w:hAnsi="Arial" w:cs="Arial"/>
        </w:rPr>
        <w:t>şeful</w:t>
      </w:r>
      <w:proofErr w:type="spellEnd"/>
      <w:r>
        <w:rPr>
          <w:rFonts w:ascii="Arial" w:eastAsia="Times New Roman" w:hAnsi="Arial" w:cs="Arial"/>
        </w:rPr>
        <w:t xml:space="preserve"> </w:t>
      </w:r>
      <w:proofErr w:type="spellStart"/>
      <w:r>
        <w:rPr>
          <w:rFonts w:ascii="Arial" w:eastAsia="Times New Roman" w:hAnsi="Arial" w:cs="Arial"/>
        </w:rPr>
        <w:t>ierarhic</w:t>
      </w:r>
      <w:proofErr w:type="spellEnd"/>
      <w:r>
        <w:rPr>
          <w:rFonts w:ascii="Arial" w:eastAsia="Times New Roman" w:hAnsi="Arial" w:cs="Arial"/>
        </w:rPr>
        <w:t xml:space="preserve"> </w:t>
      </w:r>
      <w:proofErr w:type="spellStart"/>
      <w:r>
        <w:rPr>
          <w:rFonts w:ascii="Arial" w:eastAsia="Times New Roman" w:hAnsi="Arial" w:cs="Arial"/>
        </w:rPr>
        <w:t>asupra</w:t>
      </w:r>
      <w:proofErr w:type="spellEnd"/>
      <w:r>
        <w:rPr>
          <w:rFonts w:ascii="Arial" w:eastAsia="Times New Roman" w:hAnsi="Arial" w:cs="Arial"/>
        </w:rPr>
        <w:t xml:space="preserve"> </w:t>
      </w:r>
      <w:proofErr w:type="spellStart"/>
      <w:r>
        <w:rPr>
          <w:rFonts w:ascii="Arial" w:eastAsia="Times New Roman" w:hAnsi="Arial" w:cs="Arial"/>
        </w:rPr>
        <w:t>oricăror</w:t>
      </w:r>
      <w:proofErr w:type="spellEnd"/>
      <w:r>
        <w:rPr>
          <w:rFonts w:ascii="Arial" w:eastAsia="Times New Roman" w:hAnsi="Arial" w:cs="Arial"/>
        </w:rPr>
        <w:t xml:space="preserve"> </w:t>
      </w:r>
      <w:proofErr w:type="spellStart"/>
      <w:r>
        <w:rPr>
          <w:rFonts w:ascii="Arial" w:eastAsia="Times New Roman" w:hAnsi="Arial" w:cs="Arial"/>
        </w:rPr>
        <w:t>probleme</w:t>
      </w:r>
      <w:proofErr w:type="spellEnd"/>
      <w:r>
        <w:rPr>
          <w:rFonts w:ascii="Arial" w:eastAsia="Times New Roman" w:hAnsi="Arial" w:cs="Arial"/>
        </w:rPr>
        <w:t xml:space="preserve"> </w:t>
      </w:r>
      <w:proofErr w:type="spellStart"/>
      <w:r>
        <w:rPr>
          <w:rFonts w:ascii="Arial" w:eastAsia="Times New Roman" w:hAnsi="Arial" w:cs="Arial"/>
        </w:rPr>
        <w:t>apărute</w:t>
      </w:r>
      <w:proofErr w:type="spellEnd"/>
      <w:r>
        <w:rPr>
          <w:rFonts w:ascii="Arial" w:eastAsia="Times New Roman" w:hAnsi="Arial" w:cs="Arial"/>
        </w:rPr>
        <w:t xml:space="preserve"> </w:t>
      </w:r>
      <w:proofErr w:type="spellStart"/>
      <w:r>
        <w:rPr>
          <w:rFonts w:ascii="Arial" w:eastAsia="Times New Roman" w:hAnsi="Arial" w:cs="Arial"/>
        </w:rPr>
        <w:t>pe</w:t>
      </w:r>
      <w:proofErr w:type="spellEnd"/>
      <w:r>
        <w:rPr>
          <w:rFonts w:ascii="Arial" w:eastAsia="Times New Roman" w:hAnsi="Arial" w:cs="Arial"/>
        </w:rPr>
        <w:t xml:space="preserve"> </w:t>
      </w:r>
      <w:proofErr w:type="spellStart"/>
      <w:r>
        <w:rPr>
          <w:rFonts w:ascii="Arial" w:eastAsia="Times New Roman" w:hAnsi="Arial" w:cs="Arial"/>
        </w:rPr>
        <w:t>parcursul</w:t>
      </w:r>
      <w:proofErr w:type="spellEnd"/>
      <w:r>
        <w:rPr>
          <w:rFonts w:ascii="Arial" w:eastAsia="Times New Roman" w:hAnsi="Arial" w:cs="Arial"/>
        </w:rPr>
        <w:t xml:space="preserve"> </w:t>
      </w:r>
      <w:proofErr w:type="spellStart"/>
      <w:r>
        <w:rPr>
          <w:rFonts w:ascii="Arial" w:eastAsia="Times New Roman" w:hAnsi="Arial" w:cs="Arial"/>
        </w:rPr>
        <w:t>derulării</w:t>
      </w:r>
      <w:proofErr w:type="spellEnd"/>
      <w:r>
        <w:rPr>
          <w:rFonts w:ascii="Arial" w:eastAsia="Times New Roman" w:hAnsi="Arial" w:cs="Arial"/>
        </w:rPr>
        <w:t xml:space="preserve"> </w:t>
      </w:r>
      <w:proofErr w:type="spellStart"/>
      <w:r>
        <w:rPr>
          <w:rFonts w:ascii="Arial" w:eastAsia="Times New Roman" w:hAnsi="Arial" w:cs="Arial"/>
        </w:rPr>
        <w:t>activităţii</w:t>
      </w:r>
      <w:proofErr w:type="spellEnd"/>
      <w:r>
        <w:rPr>
          <w:rFonts w:ascii="Arial" w:eastAsia="Times New Roman" w:hAnsi="Arial" w:cs="Arial"/>
        </w:rPr>
        <w:t>;</w:t>
      </w:r>
    </w:p>
    <w:p w14:paraId="08A5029B" w14:textId="77777777" w:rsidR="00F16815" w:rsidRDefault="00F16815" w:rsidP="00F16815">
      <w:pPr>
        <w:numPr>
          <w:ilvl w:val="0"/>
          <w:numId w:val="3"/>
        </w:numPr>
        <w:tabs>
          <w:tab w:val="left" w:pos="0"/>
          <w:tab w:val="left" w:pos="612"/>
        </w:tabs>
        <w:spacing w:after="0" w:line="256" w:lineRule="auto"/>
        <w:ind w:left="0"/>
        <w:contextualSpacing/>
        <w:jc w:val="both"/>
        <w:rPr>
          <w:rFonts w:ascii="Arial" w:eastAsia="Calibri" w:hAnsi="Arial" w:cs="Arial"/>
          <w:lang w:val="ro-RO" w:eastAsia="ro-RO"/>
        </w:rPr>
      </w:pPr>
      <w:r>
        <w:rPr>
          <w:rFonts w:ascii="Arial" w:eastAsia="Calibri" w:hAnsi="Arial" w:cs="Arial"/>
          <w:lang w:val="ro-RO" w:eastAsia="ro-RO"/>
        </w:rPr>
        <w:t>Indeplineşte responsabilităţile profesionale în cazul utilizărilor tehnologiilor speciale cu menţiunea că, în cazul în care există tehnologie în schimbare, aceste responsabilităţi vor fi schimbate;</w:t>
      </w:r>
    </w:p>
    <w:p w14:paraId="3D619BA6" w14:textId="77777777" w:rsidR="00F16815" w:rsidRDefault="00F16815" w:rsidP="00F16815">
      <w:pPr>
        <w:numPr>
          <w:ilvl w:val="0"/>
          <w:numId w:val="3"/>
        </w:numPr>
        <w:spacing w:after="0" w:line="256" w:lineRule="auto"/>
        <w:ind w:left="0"/>
        <w:rPr>
          <w:rFonts w:ascii="Arial" w:eastAsia="Times New Roman" w:hAnsi="Arial" w:cs="Arial"/>
        </w:rPr>
      </w:pPr>
      <w:proofErr w:type="spellStart"/>
      <w:r>
        <w:rPr>
          <w:rFonts w:ascii="Arial" w:eastAsia="Times New Roman" w:hAnsi="Arial" w:cs="Arial"/>
        </w:rPr>
        <w:t>Cunoaste</w:t>
      </w:r>
      <w:proofErr w:type="spellEnd"/>
      <w:r>
        <w:rPr>
          <w:rFonts w:ascii="Arial" w:eastAsia="Times New Roman" w:hAnsi="Arial" w:cs="Arial"/>
        </w:rPr>
        <w:t xml:space="preserve"> </w:t>
      </w:r>
      <w:proofErr w:type="spellStart"/>
      <w:r>
        <w:rPr>
          <w:rFonts w:ascii="Arial" w:eastAsia="Times New Roman" w:hAnsi="Arial" w:cs="Arial"/>
        </w:rPr>
        <w:t>si</w:t>
      </w:r>
      <w:proofErr w:type="spellEnd"/>
      <w:r>
        <w:rPr>
          <w:rFonts w:ascii="Arial" w:eastAsia="Times New Roman" w:hAnsi="Arial" w:cs="Arial"/>
        </w:rPr>
        <w:t xml:space="preserve"> </w:t>
      </w:r>
      <w:proofErr w:type="spellStart"/>
      <w:r>
        <w:rPr>
          <w:rFonts w:ascii="Arial" w:eastAsia="Times New Roman" w:hAnsi="Arial" w:cs="Arial"/>
        </w:rPr>
        <w:t>indeplineste</w:t>
      </w:r>
      <w:proofErr w:type="spellEnd"/>
      <w:r>
        <w:rPr>
          <w:rFonts w:ascii="Arial" w:eastAsia="Times New Roman" w:hAnsi="Arial" w:cs="Arial"/>
        </w:rPr>
        <w:t xml:space="preserve"> </w:t>
      </w:r>
      <w:proofErr w:type="spellStart"/>
      <w:r>
        <w:rPr>
          <w:rFonts w:ascii="Arial" w:eastAsia="Times New Roman" w:hAnsi="Arial" w:cs="Arial"/>
        </w:rPr>
        <w:t>atributiile</w:t>
      </w:r>
      <w:proofErr w:type="spellEnd"/>
      <w:r>
        <w:rPr>
          <w:rFonts w:ascii="Arial" w:eastAsia="Times New Roman" w:hAnsi="Arial" w:cs="Arial"/>
        </w:rPr>
        <w:t xml:space="preserve"> care-</w:t>
      </w:r>
      <w:proofErr w:type="spellStart"/>
      <w:r>
        <w:rPr>
          <w:rFonts w:ascii="Arial" w:eastAsia="Times New Roman" w:hAnsi="Arial" w:cs="Arial"/>
        </w:rPr>
        <w:t>i</w:t>
      </w:r>
      <w:proofErr w:type="spellEnd"/>
      <w:r>
        <w:rPr>
          <w:rFonts w:ascii="Arial" w:eastAsia="Times New Roman" w:hAnsi="Arial" w:cs="Arial"/>
        </w:rPr>
        <w:t xml:space="preserve"> </w:t>
      </w:r>
      <w:proofErr w:type="spellStart"/>
      <w:r>
        <w:rPr>
          <w:rFonts w:ascii="Arial" w:eastAsia="Times New Roman" w:hAnsi="Arial" w:cs="Arial"/>
        </w:rPr>
        <w:t>revin</w:t>
      </w:r>
      <w:proofErr w:type="spellEnd"/>
      <w:r>
        <w:rPr>
          <w:rFonts w:ascii="Arial" w:eastAsia="Times New Roman" w:hAnsi="Arial" w:cs="Arial"/>
        </w:rPr>
        <w:t xml:space="preserve"> ca </w:t>
      </w:r>
      <w:proofErr w:type="spellStart"/>
      <w:r>
        <w:rPr>
          <w:rFonts w:ascii="Arial" w:eastAsia="Times New Roman" w:hAnsi="Arial" w:cs="Arial"/>
        </w:rPr>
        <w:t>membru</w:t>
      </w:r>
      <w:proofErr w:type="spellEnd"/>
      <w:r>
        <w:rPr>
          <w:rFonts w:ascii="Arial" w:eastAsia="Times New Roman" w:hAnsi="Arial" w:cs="Arial"/>
        </w:rPr>
        <w:t xml:space="preserve"> component al </w:t>
      </w:r>
      <w:proofErr w:type="spellStart"/>
      <w:r>
        <w:rPr>
          <w:rFonts w:ascii="Arial" w:eastAsia="Times New Roman" w:hAnsi="Arial" w:cs="Arial"/>
        </w:rPr>
        <w:t>comisiilor</w:t>
      </w:r>
      <w:proofErr w:type="spellEnd"/>
      <w:r>
        <w:rPr>
          <w:rFonts w:ascii="Arial" w:eastAsia="Times New Roman" w:hAnsi="Arial" w:cs="Arial"/>
        </w:rPr>
        <w:t xml:space="preserve"> </w:t>
      </w:r>
      <w:proofErr w:type="spellStart"/>
      <w:r>
        <w:rPr>
          <w:rFonts w:ascii="Arial" w:eastAsia="Times New Roman" w:hAnsi="Arial" w:cs="Arial"/>
        </w:rPr>
        <w:t>infiintate</w:t>
      </w:r>
      <w:proofErr w:type="spellEnd"/>
      <w:r>
        <w:rPr>
          <w:rFonts w:ascii="Arial" w:eastAsia="Times New Roman" w:hAnsi="Arial" w:cs="Arial"/>
        </w:rPr>
        <w:t xml:space="preserve"> la </w:t>
      </w:r>
      <w:proofErr w:type="spellStart"/>
      <w:r>
        <w:rPr>
          <w:rFonts w:ascii="Arial" w:eastAsia="Times New Roman" w:hAnsi="Arial" w:cs="Arial"/>
        </w:rPr>
        <w:t>nivelul</w:t>
      </w:r>
      <w:proofErr w:type="spellEnd"/>
      <w:r>
        <w:rPr>
          <w:rFonts w:ascii="Arial" w:eastAsia="Times New Roman" w:hAnsi="Arial" w:cs="Arial"/>
        </w:rPr>
        <w:t xml:space="preserve"> </w:t>
      </w:r>
      <w:proofErr w:type="spellStart"/>
      <w:r>
        <w:rPr>
          <w:rFonts w:ascii="Arial" w:eastAsia="Times New Roman" w:hAnsi="Arial" w:cs="Arial"/>
        </w:rPr>
        <w:t>unitatii</w:t>
      </w:r>
      <w:proofErr w:type="spellEnd"/>
      <w:r>
        <w:rPr>
          <w:rFonts w:ascii="Arial" w:eastAsia="Times New Roman" w:hAnsi="Arial" w:cs="Arial"/>
        </w:rPr>
        <w:t xml:space="preserve"> </w:t>
      </w:r>
      <w:proofErr w:type="spellStart"/>
      <w:r>
        <w:rPr>
          <w:rFonts w:ascii="Arial" w:eastAsia="Times New Roman" w:hAnsi="Arial" w:cs="Arial"/>
        </w:rPr>
        <w:t>sanitare</w:t>
      </w:r>
      <w:proofErr w:type="spellEnd"/>
      <w:r>
        <w:rPr>
          <w:rFonts w:ascii="Arial" w:eastAsia="Times New Roman" w:hAnsi="Arial" w:cs="Arial"/>
        </w:rPr>
        <w:t>;</w:t>
      </w:r>
    </w:p>
    <w:p w14:paraId="649D07A2" w14:textId="77777777" w:rsidR="00F16815" w:rsidRDefault="00F16815" w:rsidP="00F16815">
      <w:pPr>
        <w:numPr>
          <w:ilvl w:val="0"/>
          <w:numId w:val="3"/>
        </w:numPr>
        <w:tabs>
          <w:tab w:val="left" w:pos="0"/>
          <w:tab w:val="num" w:pos="630"/>
        </w:tabs>
        <w:autoSpaceDE w:val="0"/>
        <w:autoSpaceDN w:val="0"/>
        <w:adjustRightInd w:val="0"/>
        <w:spacing w:after="0" w:line="240" w:lineRule="auto"/>
        <w:ind w:left="-360" w:firstLine="0"/>
        <w:contextualSpacing/>
        <w:jc w:val="both"/>
        <w:rPr>
          <w:rFonts w:ascii="Arial" w:eastAsia="Calibri" w:hAnsi="Arial" w:cs="Arial"/>
        </w:rPr>
      </w:pPr>
      <w:r>
        <w:rPr>
          <w:rFonts w:ascii="Arial" w:eastAsia="Calibri" w:hAnsi="Arial" w:cs="Arial"/>
          <w:lang w:val="ro-RO" w:eastAsia="ro-RO"/>
        </w:rPr>
        <w:t>Participă la programe de educaţie pentru sănătate a pacienţilor;</w:t>
      </w:r>
    </w:p>
    <w:p w14:paraId="773AC8AF" w14:textId="77777777" w:rsidR="00F16815" w:rsidRDefault="00F16815" w:rsidP="00F16815">
      <w:pPr>
        <w:numPr>
          <w:ilvl w:val="0"/>
          <w:numId w:val="3"/>
        </w:numPr>
        <w:tabs>
          <w:tab w:val="left" w:pos="0"/>
          <w:tab w:val="num" w:pos="630"/>
        </w:tabs>
        <w:autoSpaceDE w:val="0"/>
        <w:autoSpaceDN w:val="0"/>
        <w:adjustRightInd w:val="0"/>
        <w:spacing w:after="0" w:line="240" w:lineRule="auto"/>
        <w:ind w:left="-360" w:firstLine="0"/>
        <w:contextualSpacing/>
        <w:jc w:val="both"/>
        <w:rPr>
          <w:rFonts w:ascii="Arial" w:eastAsia="Calibri" w:hAnsi="Arial" w:cs="Arial"/>
        </w:rPr>
      </w:pPr>
      <w:proofErr w:type="spellStart"/>
      <w:r>
        <w:rPr>
          <w:rFonts w:ascii="Arial" w:eastAsia="Calibri" w:hAnsi="Arial" w:cs="Arial"/>
        </w:rPr>
        <w:t>Participa</w:t>
      </w:r>
      <w:proofErr w:type="spellEnd"/>
      <w:r>
        <w:rPr>
          <w:rFonts w:ascii="Arial" w:eastAsia="Calibri" w:hAnsi="Arial" w:cs="Arial"/>
        </w:rPr>
        <w:t xml:space="preserve"> lunar la </w:t>
      </w:r>
      <w:proofErr w:type="spellStart"/>
      <w:r>
        <w:rPr>
          <w:rFonts w:ascii="Arial" w:eastAsia="Calibri" w:hAnsi="Arial" w:cs="Arial"/>
        </w:rPr>
        <w:t>instruirile</w:t>
      </w:r>
      <w:proofErr w:type="spellEnd"/>
      <w:r>
        <w:rPr>
          <w:rFonts w:ascii="Arial" w:eastAsia="Calibri" w:hAnsi="Arial" w:cs="Arial"/>
        </w:rPr>
        <w:t xml:space="preserve"> </w:t>
      </w:r>
      <w:proofErr w:type="spellStart"/>
      <w:r>
        <w:rPr>
          <w:rFonts w:ascii="Arial" w:eastAsia="Calibri" w:hAnsi="Arial" w:cs="Arial"/>
        </w:rPr>
        <w:t>organizate</w:t>
      </w:r>
      <w:proofErr w:type="spellEnd"/>
      <w:r>
        <w:rPr>
          <w:rFonts w:ascii="Arial" w:eastAsia="Calibri" w:hAnsi="Arial" w:cs="Arial"/>
        </w:rPr>
        <w:t xml:space="preserve">, de </w:t>
      </w:r>
      <w:proofErr w:type="spellStart"/>
      <w:r>
        <w:rPr>
          <w:rFonts w:ascii="Arial" w:eastAsia="Calibri" w:hAnsi="Arial" w:cs="Arial"/>
        </w:rPr>
        <w:t>conducerea</w:t>
      </w:r>
      <w:proofErr w:type="spellEnd"/>
      <w:r>
        <w:rPr>
          <w:rFonts w:ascii="Arial" w:eastAsia="Calibri" w:hAnsi="Arial" w:cs="Arial"/>
        </w:rPr>
        <w:t xml:space="preserve"> </w:t>
      </w:r>
      <w:proofErr w:type="spellStart"/>
      <w:r>
        <w:rPr>
          <w:rFonts w:ascii="Arial" w:eastAsia="Calibri" w:hAnsi="Arial" w:cs="Arial"/>
        </w:rPr>
        <w:t>sectiei</w:t>
      </w:r>
      <w:proofErr w:type="spellEnd"/>
      <w:r>
        <w:rPr>
          <w:rFonts w:ascii="Arial" w:eastAsia="Calibri" w:hAnsi="Arial" w:cs="Arial"/>
        </w:rPr>
        <w:t xml:space="preserve">, </w:t>
      </w:r>
      <w:proofErr w:type="spellStart"/>
      <w:r>
        <w:rPr>
          <w:rFonts w:ascii="Arial" w:eastAsia="Calibri" w:hAnsi="Arial" w:cs="Arial"/>
        </w:rPr>
        <w:t>privind</w:t>
      </w:r>
      <w:proofErr w:type="spellEnd"/>
      <w:r>
        <w:rPr>
          <w:rFonts w:ascii="Arial" w:eastAsia="Calibri" w:hAnsi="Arial" w:cs="Arial"/>
        </w:rPr>
        <w:t xml:space="preserve"> </w:t>
      </w:r>
      <w:proofErr w:type="spellStart"/>
      <w:r>
        <w:rPr>
          <w:rFonts w:ascii="Arial" w:eastAsia="Calibri" w:hAnsi="Arial" w:cs="Arial"/>
        </w:rPr>
        <w:t>imbunatatirea</w:t>
      </w:r>
      <w:proofErr w:type="spellEnd"/>
      <w:r>
        <w:rPr>
          <w:rFonts w:ascii="Arial" w:eastAsia="Calibri" w:hAnsi="Arial" w:cs="Arial"/>
        </w:rPr>
        <w:t xml:space="preserve"> </w:t>
      </w:r>
      <w:proofErr w:type="spellStart"/>
      <w:r>
        <w:rPr>
          <w:rFonts w:ascii="Arial" w:eastAsia="Calibri" w:hAnsi="Arial" w:cs="Arial"/>
        </w:rPr>
        <w:t>calitatii</w:t>
      </w:r>
      <w:proofErr w:type="spellEnd"/>
      <w:r>
        <w:rPr>
          <w:rFonts w:ascii="Arial" w:eastAsia="Calibri" w:hAnsi="Arial" w:cs="Arial"/>
        </w:rPr>
        <w:t xml:space="preserve"> </w:t>
      </w:r>
      <w:proofErr w:type="spellStart"/>
      <w:r>
        <w:rPr>
          <w:rFonts w:ascii="Arial" w:eastAsia="Calibri" w:hAnsi="Arial" w:cs="Arial"/>
        </w:rPr>
        <w:t>serviciilor</w:t>
      </w:r>
      <w:proofErr w:type="spellEnd"/>
    </w:p>
    <w:p w14:paraId="2531E4ED" w14:textId="77777777" w:rsidR="00F16815" w:rsidRDefault="00F16815" w:rsidP="00F16815">
      <w:pPr>
        <w:tabs>
          <w:tab w:val="left" w:pos="0"/>
          <w:tab w:val="left" w:pos="612"/>
        </w:tabs>
        <w:spacing w:after="0"/>
        <w:ind w:left="-360" w:firstLine="360"/>
        <w:contextualSpacing/>
        <w:jc w:val="both"/>
        <w:rPr>
          <w:rFonts w:ascii="Arial" w:eastAsia="Calibri" w:hAnsi="Arial" w:cs="Arial"/>
          <w:lang w:val="ro-RO" w:eastAsia="ro-RO"/>
        </w:rPr>
      </w:pPr>
      <w:r>
        <w:rPr>
          <w:rFonts w:ascii="Arial" w:eastAsia="Calibri" w:hAnsi="Arial" w:cs="Arial"/>
        </w:rPr>
        <w:t xml:space="preserve">de </w:t>
      </w:r>
      <w:proofErr w:type="spellStart"/>
      <w:r>
        <w:rPr>
          <w:rFonts w:ascii="Arial" w:eastAsia="Calibri" w:hAnsi="Arial" w:cs="Arial"/>
        </w:rPr>
        <w:t>sanatate</w:t>
      </w:r>
      <w:proofErr w:type="spellEnd"/>
      <w:r>
        <w:rPr>
          <w:rFonts w:ascii="Arial" w:eastAsia="Calibri" w:hAnsi="Arial" w:cs="Arial"/>
        </w:rPr>
        <w:t>;</w:t>
      </w:r>
    </w:p>
    <w:p w14:paraId="06281B9D" w14:textId="77777777" w:rsidR="00F16815" w:rsidRDefault="00F16815" w:rsidP="00F16815">
      <w:pPr>
        <w:numPr>
          <w:ilvl w:val="0"/>
          <w:numId w:val="3"/>
        </w:numPr>
        <w:tabs>
          <w:tab w:val="left" w:pos="0"/>
          <w:tab w:val="num" w:pos="630"/>
        </w:tabs>
        <w:spacing w:after="0" w:line="256" w:lineRule="auto"/>
        <w:ind w:left="-360" w:firstLine="0"/>
        <w:contextualSpacing/>
        <w:jc w:val="both"/>
        <w:rPr>
          <w:rFonts w:ascii="Arial" w:eastAsia="Calibri" w:hAnsi="Arial" w:cs="Arial"/>
          <w:lang w:val="ro-RO" w:eastAsia="ro-RO"/>
        </w:rPr>
      </w:pPr>
      <w:r>
        <w:rPr>
          <w:rFonts w:ascii="Arial" w:eastAsia="Calibri" w:hAnsi="Arial" w:cs="Arial"/>
          <w:lang w:val="ro-RO" w:eastAsia="ro-RO"/>
        </w:rPr>
        <w:t>Participă la formarea practică a viitorilor asistenţi medicali;</w:t>
      </w:r>
    </w:p>
    <w:p w14:paraId="4BB7FC66" w14:textId="77777777" w:rsidR="00F16815" w:rsidRDefault="00F16815" w:rsidP="00F16815">
      <w:pPr>
        <w:numPr>
          <w:ilvl w:val="0"/>
          <w:numId w:val="3"/>
        </w:numPr>
        <w:tabs>
          <w:tab w:val="left" w:pos="0"/>
          <w:tab w:val="left" w:pos="270"/>
          <w:tab w:val="left" w:pos="612"/>
        </w:tabs>
        <w:spacing w:after="0" w:line="256" w:lineRule="auto"/>
        <w:ind w:left="0"/>
        <w:contextualSpacing/>
        <w:jc w:val="both"/>
        <w:rPr>
          <w:rFonts w:ascii="Arial" w:eastAsia="Calibri" w:hAnsi="Arial" w:cs="Arial"/>
          <w:lang w:val="ro-RO" w:eastAsia="ro-RO"/>
        </w:rPr>
      </w:pPr>
      <w:r>
        <w:rPr>
          <w:rFonts w:ascii="Arial" w:eastAsia="Calibri" w:hAnsi="Arial" w:cs="Arial"/>
          <w:lang w:val="ro-RO" w:eastAsia="ro-RO"/>
        </w:rPr>
        <w:t xml:space="preserve">Indiferent de persoană, loc sau situaţia în care se găseşte are obligaţia de a acorda primul ajutor medical în situaţii de urgentă, în limita competenţelor profesionale. </w:t>
      </w:r>
    </w:p>
    <w:p w14:paraId="6C5AAEE4" w14:textId="77777777" w:rsidR="00F16815" w:rsidRDefault="00F16815" w:rsidP="00F16815">
      <w:pPr>
        <w:spacing w:after="0"/>
        <w:rPr>
          <w:rFonts w:ascii="Arial" w:eastAsia="Times New Roman" w:hAnsi="Arial" w:cs="Arial"/>
        </w:rPr>
      </w:pPr>
      <w:proofErr w:type="spellStart"/>
      <w:r>
        <w:rPr>
          <w:rFonts w:ascii="Arial" w:eastAsia="Times New Roman" w:hAnsi="Arial" w:cs="Arial"/>
        </w:rPr>
        <w:t>Îndeplineşte</w:t>
      </w:r>
      <w:proofErr w:type="spellEnd"/>
      <w:r>
        <w:rPr>
          <w:rFonts w:ascii="Arial" w:eastAsia="Times New Roman" w:hAnsi="Arial" w:cs="Arial"/>
        </w:rPr>
        <w:t xml:space="preserve"> </w:t>
      </w:r>
      <w:proofErr w:type="spellStart"/>
      <w:r>
        <w:rPr>
          <w:rFonts w:ascii="Arial" w:eastAsia="Times New Roman" w:hAnsi="Arial" w:cs="Arial"/>
        </w:rPr>
        <w:t>orice</w:t>
      </w:r>
      <w:proofErr w:type="spellEnd"/>
      <w:r>
        <w:rPr>
          <w:rFonts w:ascii="Arial" w:eastAsia="Times New Roman" w:hAnsi="Arial" w:cs="Arial"/>
        </w:rPr>
        <w:t xml:space="preserve"> </w:t>
      </w:r>
      <w:proofErr w:type="spellStart"/>
      <w:r>
        <w:rPr>
          <w:rFonts w:ascii="Arial" w:eastAsia="Times New Roman" w:hAnsi="Arial" w:cs="Arial"/>
        </w:rPr>
        <w:t>alte</w:t>
      </w:r>
      <w:proofErr w:type="spellEnd"/>
      <w:r>
        <w:rPr>
          <w:rFonts w:ascii="Arial" w:eastAsia="Times New Roman" w:hAnsi="Arial" w:cs="Arial"/>
        </w:rPr>
        <w:t xml:space="preserve"> </w:t>
      </w:r>
      <w:proofErr w:type="spellStart"/>
      <w:r>
        <w:rPr>
          <w:rFonts w:ascii="Arial" w:eastAsia="Times New Roman" w:hAnsi="Arial" w:cs="Arial"/>
        </w:rPr>
        <w:t>sarcini</w:t>
      </w:r>
      <w:proofErr w:type="spellEnd"/>
      <w:r>
        <w:rPr>
          <w:rFonts w:ascii="Arial" w:eastAsia="Times New Roman" w:hAnsi="Arial" w:cs="Arial"/>
        </w:rPr>
        <w:t xml:space="preserve"> </w:t>
      </w:r>
      <w:proofErr w:type="spellStart"/>
      <w:r>
        <w:rPr>
          <w:rFonts w:ascii="Arial" w:eastAsia="Times New Roman" w:hAnsi="Arial" w:cs="Arial"/>
        </w:rPr>
        <w:t>stabilite</w:t>
      </w:r>
      <w:proofErr w:type="spellEnd"/>
      <w:r>
        <w:rPr>
          <w:rFonts w:ascii="Arial" w:eastAsia="Times New Roman" w:hAnsi="Arial" w:cs="Arial"/>
        </w:rPr>
        <w:t xml:space="preserve"> </w:t>
      </w:r>
      <w:proofErr w:type="spellStart"/>
      <w:r>
        <w:rPr>
          <w:rFonts w:ascii="Arial" w:eastAsia="Times New Roman" w:hAnsi="Arial" w:cs="Arial"/>
        </w:rPr>
        <w:t>pe</w:t>
      </w:r>
      <w:proofErr w:type="spellEnd"/>
      <w:r>
        <w:rPr>
          <w:rFonts w:ascii="Arial" w:eastAsia="Times New Roman" w:hAnsi="Arial" w:cs="Arial"/>
        </w:rPr>
        <w:t xml:space="preserve"> </w:t>
      </w:r>
      <w:proofErr w:type="spellStart"/>
      <w:r>
        <w:rPr>
          <w:rFonts w:ascii="Arial" w:eastAsia="Times New Roman" w:hAnsi="Arial" w:cs="Arial"/>
        </w:rPr>
        <w:t>cale</w:t>
      </w:r>
      <w:proofErr w:type="spellEnd"/>
      <w:r>
        <w:rPr>
          <w:rFonts w:ascii="Arial" w:eastAsia="Times New Roman" w:hAnsi="Arial" w:cs="Arial"/>
        </w:rPr>
        <w:t xml:space="preserve"> </w:t>
      </w:r>
      <w:proofErr w:type="spellStart"/>
      <w:r>
        <w:rPr>
          <w:rFonts w:ascii="Arial" w:eastAsia="Times New Roman" w:hAnsi="Arial" w:cs="Arial"/>
        </w:rPr>
        <w:t>ierarhic</w:t>
      </w:r>
      <w:proofErr w:type="spellEnd"/>
      <w:r>
        <w:rPr>
          <w:rFonts w:ascii="Arial" w:eastAsia="Times New Roman" w:hAnsi="Arial" w:cs="Arial"/>
        </w:rPr>
        <w:t xml:space="preserve"> </w:t>
      </w:r>
      <w:proofErr w:type="spellStart"/>
      <w:r>
        <w:rPr>
          <w:rFonts w:ascii="Arial" w:eastAsia="Times New Roman" w:hAnsi="Arial" w:cs="Arial"/>
        </w:rPr>
        <w:t>superioară</w:t>
      </w:r>
      <w:proofErr w:type="spellEnd"/>
      <w:r>
        <w:rPr>
          <w:rFonts w:ascii="Arial" w:eastAsia="Times New Roman" w:hAnsi="Arial" w:cs="Arial"/>
        </w:rPr>
        <w:t xml:space="preserve">, </w:t>
      </w:r>
      <w:proofErr w:type="spellStart"/>
      <w:r>
        <w:rPr>
          <w:rFonts w:ascii="Arial" w:eastAsia="Times New Roman" w:hAnsi="Arial" w:cs="Arial"/>
        </w:rPr>
        <w:t>în</w:t>
      </w:r>
      <w:proofErr w:type="spellEnd"/>
      <w:r>
        <w:rPr>
          <w:rFonts w:ascii="Arial" w:eastAsia="Times New Roman" w:hAnsi="Arial" w:cs="Arial"/>
        </w:rPr>
        <w:t xml:space="preserve"> </w:t>
      </w:r>
      <w:proofErr w:type="spellStart"/>
      <w:r>
        <w:rPr>
          <w:rFonts w:ascii="Arial" w:eastAsia="Times New Roman" w:hAnsi="Arial" w:cs="Arial"/>
        </w:rPr>
        <w:t>conformitatea</w:t>
      </w:r>
      <w:proofErr w:type="spellEnd"/>
      <w:r>
        <w:rPr>
          <w:rFonts w:ascii="Arial" w:eastAsia="Times New Roman" w:hAnsi="Arial" w:cs="Arial"/>
        </w:rPr>
        <w:t xml:space="preserve"> cu </w:t>
      </w:r>
      <w:proofErr w:type="spellStart"/>
      <w:r>
        <w:rPr>
          <w:rFonts w:ascii="Arial" w:eastAsia="Times New Roman" w:hAnsi="Arial" w:cs="Arial"/>
        </w:rPr>
        <w:t>legislaţia</w:t>
      </w:r>
      <w:proofErr w:type="spellEnd"/>
      <w:r>
        <w:rPr>
          <w:rFonts w:ascii="Arial" w:eastAsia="Times New Roman" w:hAnsi="Arial" w:cs="Arial"/>
        </w:rPr>
        <w:t xml:space="preserve"> </w:t>
      </w:r>
      <w:proofErr w:type="spellStart"/>
      <w:r>
        <w:rPr>
          <w:rFonts w:ascii="Arial" w:eastAsia="Times New Roman" w:hAnsi="Arial" w:cs="Arial"/>
        </w:rPr>
        <w:t>în</w:t>
      </w:r>
      <w:proofErr w:type="spellEnd"/>
      <w:r>
        <w:rPr>
          <w:rFonts w:ascii="Arial" w:eastAsia="Times New Roman" w:hAnsi="Arial" w:cs="Arial"/>
        </w:rPr>
        <w:t xml:space="preserve"> </w:t>
      </w:r>
      <w:proofErr w:type="spellStart"/>
      <w:r>
        <w:rPr>
          <w:rFonts w:ascii="Arial" w:eastAsia="Times New Roman" w:hAnsi="Arial" w:cs="Arial"/>
        </w:rPr>
        <w:t>vigoare</w:t>
      </w:r>
      <w:proofErr w:type="spellEnd"/>
      <w:r>
        <w:rPr>
          <w:rFonts w:ascii="Arial" w:eastAsia="Times New Roman" w:hAnsi="Arial" w:cs="Arial"/>
        </w:rPr>
        <w:t xml:space="preserve"> </w:t>
      </w:r>
      <w:proofErr w:type="spellStart"/>
      <w:r>
        <w:rPr>
          <w:rFonts w:ascii="Arial" w:eastAsia="Times New Roman" w:hAnsi="Arial" w:cs="Arial"/>
        </w:rPr>
        <w:t>în</w:t>
      </w:r>
      <w:proofErr w:type="spellEnd"/>
      <w:r>
        <w:rPr>
          <w:rFonts w:ascii="Arial" w:eastAsia="Times New Roman" w:hAnsi="Arial" w:cs="Arial"/>
        </w:rPr>
        <w:t xml:space="preserve"> </w:t>
      </w:r>
      <w:proofErr w:type="spellStart"/>
      <w:r>
        <w:rPr>
          <w:rFonts w:ascii="Arial" w:eastAsia="Times New Roman" w:hAnsi="Arial" w:cs="Arial"/>
        </w:rPr>
        <w:t>limita</w:t>
      </w:r>
      <w:proofErr w:type="spellEnd"/>
      <w:r>
        <w:rPr>
          <w:rFonts w:ascii="Arial" w:eastAsia="Times New Roman" w:hAnsi="Arial" w:cs="Arial"/>
        </w:rPr>
        <w:t xml:space="preserve"> </w:t>
      </w:r>
      <w:proofErr w:type="spellStart"/>
      <w:r>
        <w:rPr>
          <w:rFonts w:ascii="Arial" w:eastAsia="Times New Roman" w:hAnsi="Arial" w:cs="Arial"/>
        </w:rPr>
        <w:t>competenţelor</w:t>
      </w:r>
      <w:proofErr w:type="spellEnd"/>
      <w:r>
        <w:rPr>
          <w:rFonts w:ascii="Arial" w:eastAsia="Times New Roman" w:hAnsi="Arial" w:cs="Arial"/>
        </w:rPr>
        <w:t xml:space="preserve"> </w:t>
      </w:r>
      <w:proofErr w:type="spellStart"/>
      <w:r>
        <w:rPr>
          <w:rFonts w:ascii="Arial" w:eastAsia="Times New Roman" w:hAnsi="Arial" w:cs="Arial"/>
        </w:rPr>
        <w:t>profesionale</w:t>
      </w:r>
      <w:proofErr w:type="spellEnd"/>
      <w:r>
        <w:rPr>
          <w:rFonts w:ascii="Arial" w:eastAsia="Times New Roman" w:hAnsi="Arial" w:cs="Arial"/>
        </w:rPr>
        <w:t>.</w:t>
      </w:r>
    </w:p>
    <w:p w14:paraId="6DF458DC" w14:textId="77777777" w:rsidR="00F16815" w:rsidRDefault="00F16815" w:rsidP="00F16815">
      <w:pPr>
        <w:widowControl w:val="0"/>
        <w:autoSpaceDE w:val="0"/>
        <w:autoSpaceDN w:val="0"/>
        <w:adjustRightInd w:val="0"/>
        <w:spacing w:before="6" w:after="0" w:line="230" w:lineRule="exact"/>
        <w:rPr>
          <w:rFonts w:ascii="Arial" w:eastAsia="Times New Roman" w:hAnsi="Arial" w:cs="Arial"/>
          <w:b/>
          <w:w w:val="113"/>
          <w:lang w:val="ro-RO" w:eastAsia="ro-RO"/>
        </w:rPr>
      </w:pPr>
    </w:p>
    <w:p w14:paraId="5201EFD3" w14:textId="77777777" w:rsidR="00F16815" w:rsidRDefault="00F16815" w:rsidP="00F16815">
      <w:pPr>
        <w:tabs>
          <w:tab w:val="left" w:pos="612"/>
        </w:tabs>
        <w:spacing w:after="120"/>
        <w:ind w:left="612" w:hanging="612"/>
        <w:contextualSpacing/>
        <w:jc w:val="both"/>
        <w:rPr>
          <w:rFonts w:ascii="Arial" w:eastAsia="Calibri" w:hAnsi="Arial" w:cs="Arial"/>
          <w:b/>
          <w:lang w:val="ro-RO" w:eastAsia="ro-RO"/>
        </w:rPr>
      </w:pPr>
      <w:r>
        <w:rPr>
          <w:rFonts w:ascii="Arial" w:eastAsia="Calibri" w:hAnsi="Arial" w:cs="Arial"/>
          <w:b/>
          <w:lang w:val="ro-RO" w:eastAsia="ro-RO"/>
        </w:rPr>
        <w:t>Cunoaşte şi respectă:</w:t>
      </w:r>
    </w:p>
    <w:p w14:paraId="2F5A4DE4" w14:textId="77777777" w:rsidR="00F16815" w:rsidRDefault="00F16815" w:rsidP="00F16815">
      <w:pPr>
        <w:numPr>
          <w:ilvl w:val="0"/>
          <w:numId w:val="4"/>
        </w:numPr>
        <w:tabs>
          <w:tab w:val="left" w:pos="180"/>
        </w:tabs>
        <w:spacing w:after="0" w:line="240" w:lineRule="auto"/>
        <w:ind w:left="0" w:firstLine="0"/>
        <w:contextualSpacing/>
        <w:jc w:val="both"/>
        <w:rPr>
          <w:rFonts w:ascii="Arial" w:eastAsia="Calibri" w:hAnsi="Arial" w:cs="Arial"/>
          <w:lang w:val="ro-RO" w:eastAsia="ro-RO"/>
        </w:rPr>
      </w:pPr>
      <w:r>
        <w:rPr>
          <w:rFonts w:ascii="Arial" w:eastAsia="Calibri" w:hAnsi="Arial" w:cs="Arial"/>
          <w:lang w:val="ro-RO" w:eastAsia="ro-RO"/>
        </w:rPr>
        <w:t>O.U.G. nr. 144/2008 privind exercitarea profesiei de asistent medical generalist, moaşei şi asistentului medical;</w:t>
      </w:r>
    </w:p>
    <w:p w14:paraId="366AEE4F" w14:textId="77777777" w:rsidR="00F16815" w:rsidRDefault="00F16815" w:rsidP="00F16815">
      <w:pPr>
        <w:numPr>
          <w:ilvl w:val="0"/>
          <w:numId w:val="4"/>
        </w:numPr>
        <w:tabs>
          <w:tab w:val="left" w:pos="180"/>
        </w:tabs>
        <w:spacing w:after="0" w:line="240" w:lineRule="auto"/>
        <w:ind w:left="0" w:firstLine="0"/>
        <w:contextualSpacing/>
        <w:jc w:val="both"/>
        <w:rPr>
          <w:rFonts w:ascii="Arial" w:eastAsia="Calibri" w:hAnsi="Arial" w:cs="Arial"/>
          <w:lang w:val="ro-RO" w:eastAsia="ro-RO"/>
        </w:rPr>
      </w:pPr>
      <w:r>
        <w:rPr>
          <w:rFonts w:ascii="Arial" w:eastAsia="Calibri" w:hAnsi="Arial" w:cs="Arial"/>
          <w:lang w:val="ro-RO" w:eastAsia="ro-RO"/>
        </w:rPr>
        <w:t>Codul de etica si deontologie al asistentilor medicali generalisti, maoselor si asistenţilor medicali din România;</w:t>
      </w:r>
    </w:p>
    <w:p w14:paraId="3F45154E" w14:textId="77777777" w:rsidR="00F16815" w:rsidRDefault="00F16815" w:rsidP="00F16815">
      <w:pPr>
        <w:numPr>
          <w:ilvl w:val="0"/>
          <w:numId w:val="4"/>
        </w:numPr>
        <w:tabs>
          <w:tab w:val="left" w:pos="180"/>
        </w:tabs>
        <w:spacing w:after="0" w:line="240" w:lineRule="auto"/>
        <w:ind w:left="0" w:firstLine="0"/>
        <w:contextualSpacing/>
        <w:jc w:val="both"/>
        <w:rPr>
          <w:rFonts w:ascii="Arial" w:eastAsia="Calibri" w:hAnsi="Arial" w:cs="Arial"/>
          <w:lang w:val="ro-RO" w:eastAsia="ro-RO"/>
        </w:rPr>
      </w:pPr>
      <w:r>
        <w:rPr>
          <w:rFonts w:ascii="Arial" w:eastAsia="Calibri" w:hAnsi="Arial" w:cs="Arial"/>
          <w:lang w:val="ro-RO" w:eastAsia="ro-RO"/>
        </w:rPr>
        <w:t>Legea nr. 46/21 ian.2003 privind drepturile pacientului;</w:t>
      </w:r>
    </w:p>
    <w:p w14:paraId="584F2B8C" w14:textId="77777777" w:rsidR="00F16815" w:rsidRDefault="00F16815" w:rsidP="00F16815">
      <w:pPr>
        <w:numPr>
          <w:ilvl w:val="0"/>
          <w:numId w:val="4"/>
        </w:numPr>
        <w:tabs>
          <w:tab w:val="left" w:pos="180"/>
        </w:tabs>
        <w:spacing w:after="0" w:line="240" w:lineRule="auto"/>
        <w:ind w:left="0" w:firstLine="0"/>
        <w:contextualSpacing/>
        <w:jc w:val="both"/>
        <w:rPr>
          <w:rFonts w:ascii="Arial" w:eastAsia="Calibri" w:hAnsi="Arial" w:cs="Arial"/>
          <w:lang w:val="ro-RO" w:eastAsia="ro-RO"/>
        </w:rPr>
      </w:pPr>
      <w:r>
        <w:rPr>
          <w:rFonts w:ascii="Arial" w:eastAsia="Calibri" w:hAnsi="Arial" w:cs="Arial"/>
          <w:lang w:val="ro-RO" w:eastAsia="ro-RO"/>
        </w:rPr>
        <w:t>Legea nr. 95/2006 privind reforma în domeniul sănătăţii cu modificările şi completările survenite;</w:t>
      </w:r>
    </w:p>
    <w:p w14:paraId="70468E5F" w14:textId="77777777" w:rsidR="00F16815" w:rsidRDefault="00F16815" w:rsidP="00F16815">
      <w:pPr>
        <w:numPr>
          <w:ilvl w:val="0"/>
          <w:numId w:val="4"/>
        </w:numPr>
        <w:tabs>
          <w:tab w:val="left" w:pos="180"/>
        </w:tabs>
        <w:spacing w:after="0" w:line="240" w:lineRule="auto"/>
        <w:ind w:left="0" w:firstLine="0"/>
        <w:contextualSpacing/>
        <w:jc w:val="both"/>
        <w:rPr>
          <w:rFonts w:ascii="Arial" w:eastAsia="Calibri" w:hAnsi="Arial" w:cs="Arial"/>
          <w:lang w:val="ro-RO" w:eastAsia="ro-RO"/>
        </w:rPr>
      </w:pPr>
      <w:r>
        <w:rPr>
          <w:rFonts w:ascii="Arial" w:eastAsia="Calibri" w:hAnsi="Arial" w:cs="Arial"/>
          <w:lang w:val="ro-RO" w:eastAsia="ro-RO"/>
        </w:rPr>
        <w:t>Codul muncii – Legea 53/2003;</w:t>
      </w:r>
    </w:p>
    <w:p w14:paraId="5DD0BDA8" w14:textId="77777777" w:rsidR="00F16815" w:rsidRDefault="00F16815" w:rsidP="00F16815">
      <w:pPr>
        <w:numPr>
          <w:ilvl w:val="0"/>
          <w:numId w:val="4"/>
        </w:numPr>
        <w:tabs>
          <w:tab w:val="left" w:pos="180"/>
        </w:tabs>
        <w:spacing w:after="0" w:line="240" w:lineRule="auto"/>
        <w:ind w:left="0" w:firstLine="0"/>
        <w:contextualSpacing/>
        <w:jc w:val="both"/>
        <w:rPr>
          <w:rFonts w:ascii="Arial" w:eastAsia="Calibri" w:hAnsi="Arial" w:cs="Arial"/>
          <w:lang w:val="ro-RO" w:eastAsia="ro-RO"/>
        </w:rPr>
      </w:pPr>
      <w:r>
        <w:rPr>
          <w:rFonts w:ascii="Arial" w:eastAsia="Calibri" w:hAnsi="Arial" w:cs="Arial"/>
          <w:lang w:val="ro-RO" w:eastAsia="ro-RO"/>
        </w:rPr>
        <w:t>O.G. nr. 13/30.01.2003 în care se interzice complet fumatul în unităţile sanitare.</w:t>
      </w:r>
    </w:p>
    <w:p w14:paraId="2C08CCA5" w14:textId="77777777" w:rsidR="00F16815" w:rsidRDefault="00F16815" w:rsidP="00F16815">
      <w:pPr>
        <w:numPr>
          <w:ilvl w:val="0"/>
          <w:numId w:val="4"/>
        </w:numPr>
        <w:tabs>
          <w:tab w:val="left" w:pos="180"/>
        </w:tabs>
        <w:spacing w:after="0" w:line="240" w:lineRule="auto"/>
        <w:ind w:left="0" w:firstLine="0"/>
        <w:contextualSpacing/>
        <w:jc w:val="both"/>
        <w:rPr>
          <w:rFonts w:ascii="Arial" w:eastAsia="Calibri" w:hAnsi="Arial" w:cs="Arial"/>
          <w:lang w:val="ro-RO" w:eastAsia="ro-RO"/>
        </w:rPr>
      </w:pPr>
      <w:proofErr w:type="spellStart"/>
      <w:r>
        <w:rPr>
          <w:rFonts w:ascii="Arial" w:eastAsia="Calibri" w:hAnsi="Arial" w:cs="Arial"/>
          <w:shd w:val="clear" w:color="auto" w:fill="FFFFFF"/>
        </w:rPr>
        <w:lastRenderedPageBreak/>
        <w:t>Ordinul</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nr</w:t>
      </w:r>
      <w:proofErr w:type="spellEnd"/>
      <w:r>
        <w:rPr>
          <w:rFonts w:ascii="Arial" w:eastAsia="Calibri" w:hAnsi="Arial" w:cs="Arial"/>
          <w:shd w:val="clear" w:color="auto" w:fill="FFFFFF"/>
        </w:rPr>
        <w:t xml:space="preserve">. 1101/2016 </w:t>
      </w:r>
      <w:proofErr w:type="spellStart"/>
      <w:r>
        <w:rPr>
          <w:rFonts w:ascii="Arial" w:eastAsia="Calibri" w:hAnsi="Arial" w:cs="Arial"/>
          <w:shd w:val="clear" w:color="auto" w:fill="FFFFFF"/>
        </w:rPr>
        <w:t>privind</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aprobarea</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Normelor</w:t>
      </w:r>
      <w:proofErr w:type="spellEnd"/>
      <w:r>
        <w:rPr>
          <w:rFonts w:ascii="Arial" w:eastAsia="Calibri" w:hAnsi="Arial" w:cs="Arial"/>
          <w:shd w:val="clear" w:color="auto" w:fill="FFFFFF"/>
        </w:rPr>
        <w:t xml:space="preserve"> de </w:t>
      </w:r>
      <w:proofErr w:type="spellStart"/>
      <w:r>
        <w:rPr>
          <w:rFonts w:ascii="Arial" w:eastAsia="Calibri" w:hAnsi="Arial" w:cs="Arial"/>
          <w:shd w:val="clear" w:color="auto" w:fill="FFFFFF"/>
        </w:rPr>
        <w:t>supraveghere</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prevenire</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și</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limitare</w:t>
      </w:r>
      <w:proofErr w:type="spellEnd"/>
      <w:r>
        <w:rPr>
          <w:rFonts w:ascii="Arial" w:eastAsia="Calibri" w:hAnsi="Arial" w:cs="Arial"/>
          <w:shd w:val="clear" w:color="auto" w:fill="FFFFFF"/>
        </w:rPr>
        <w:t xml:space="preserve"> a </w:t>
      </w:r>
      <w:proofErr w:type="spellStart"/>
      <w:r>
        <w:rPr>
          <w:rFonts w:ascii="Arial" w:eastAsia="Calibri" w:hAnsi="Arial" w:cs="Arial"/>
          <w:shd w:val="clear" w:color="auto" w:fill="FFFFFF"/>
        </w:rPr>
        <w:t>infecțiilor</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asociate</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asistenței</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medicale</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în</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unitățile</w:t>
      </w:r>
      <w:proofErr w:type="spellEnd"/>
      <w:r>
        <w:rPr>
          <w:rFonts w:ascii="Arial" w:eastAsia="Calibri" w:hAnsi="Arial" w:cs="Arial"/>
          <w:shd w:val="clear" w:color="auto" w:fill="FFFFFF"/>
        </w:rPr>
        <w:t xml:space="preserve"> </w:t>
      </w:r>
      <w:proofErr w:type="spellStart"/>
      <w:r>
        <w:rPr>
          <w:rFonts w:ascii="Arial" w:eastAsia="Calibri" w:hAnsi="Arial" w:cs="Arial"/>
          <w:shd w:val="clear" w:color="auto" w:fill="FFFFFF"/>
        </w:rPr>
        <w:t>sanitare</w:t>
      </w:r>
      <w:proofErr w:type="spellEnd"/>
      <w:r>
        <w:rPr>
          <w:rFonts w:ascii="Arial" w:eastAsia="Times New Roman" w:hAnsi="Arial" w:cs="Arial"/>
          <w:lang w:val="ro-RO" w:eastAsia="ar-SA"/>
        </w:rPr>
        <w:t>:</w:t>
      </w:r>
    </w:p>
    <w:p w14:paraId="689F9E05" w14:textId="77777777" w:rsidR="00F16815" w:rsidRDefault="00F16815" w:rsidP="00F16815">
      <w:pPr>
        <w:tabs>
          <w:tab w:val="left" w:pos="180"/>
        </w:tabs>
        <w:spacing w:after="0" w:line="240" w:lineRule="auto"/>
        <w:contextualSpacing/>
        <w:jc w:val="both"/>
        <w:rPr>
          <w:rFonts w:ascii="Arial" w:eastAsia="Calibri" w:hAnsi="Arial" w:cs="Arial"/>
          <w:lang w:val="ro-RO" w:eastAsia="ro-RO"/>
        </w:rPr>
      </w:pPr>
      <w:r>
        <w:rPr>
          <w:rFonts w:ascii="Arial" w:eastAsia="Calibri" w:hAnsi="Arial" w:cs="Arial"/>
          <w:lang w:val="ro-RO" w:eastAsia="ro-RO"/>
        </w:rPr>
        <w:t>*ORDIN  Nr. 1761/2021 din 3 septembrie 2021pentru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4E7E1BFA" w14:textId="77777777" w:rsidR="00F16815" w:rsidRDefault="00F16815" w:rsidP="00F16815">
      <w:pPr>
        <w:numPr>
          <w:ilvl w:val="0"/>
          <w:numId w:val="4"/>
        </w:numPr>
        <w:tabs>
          <w:tab w:val="left" w:pos="180"/>
        </w:tabs>
        <w:spacing w:after="0" w:line="240" w:lineRule="auto"/>
        <w:ind w:left="0" w:firstLine="0"/>
        <w:contextualSpacing/>
        <w:rPr>
          <w:rFonts w:ascii="Arial" w:eastAsia="Calibri" w:hAnsi="Arial" w:cs="Arial"/>
          <w:lang w:val="ro-RO" w:eastAsia="ro-RO"/>
        </w:rPr>
      </w:pPr>
      <w:r>
        <w:rPr>
          <w:rFonts w:ascii="Arial" w:eastAsia="Calibri" w:hAnsi="Arial" w:cs="Arial"/>
        </w:rPr>
        <w:t xml:space="preserve">ORDIN </w:t>
      </w:r>
      <w:proofErr w:type="spellStart"/>
      <w:r>
        <w:rPr>
          <w:rFonts w:ascii="Arial" w:eastAsia="Calibri" w:hAnsi="Arial" w:cs="Arial"/>
        </w:rPr>
        <w:t>nr</w:t>
      </w:r>
      <w:proofErr w:type="spellEnd"/>
      <w:r>
        <w:rPr>
          <w:rFonts w:ascii="Arial" w:eastAsia="Calibri" w:hAnsi="Arial" w:cs="Arial"/>
        </w:rPr>
        <w:t xml:space="preserve">. 1226 din 3 </w:t>
      </w:r>
      <w:proofErr w:type="spellStart"/>
      <w:r>
        <w:rPr>
          <w:rFonts w:ascii="Arial" w:eastAsia="Calibri" w:hAnsi="Arial" w:cs="Arial"/>
        </w:rPr>
        <w:t>decembrie</w:t>
      </w:r>
      <w:proofErr w:type="spellEnd"/>
      <w:r>
        <w:rPr>
          <w:rFonts w:ascii="Arial" w:eastAsia="Calibri" w:hAnsi="Arial" w:cs="Arial"/>
        </w:rPr>
        <w:t xml:space="preserve"> 2012 </w:t>
      </w:r>
      <w:proofErr w:type="spellStart"/>
      <w:r>
        <w:rPr>
          <w:rFonts w:ascii="Arial" w:eastAsia="Calibri" w:hAnsi="Arial" w:cs="Arial"/>
        </w:rPr>
        <w:t>pentru</w:t>
      </w:r>
      <w:proofErr w:type="spellEnd"/>
      <w:r>
        <w:rPr>
          <w:rFonts w:ascii="Arial" w:eastAsia="Calibri" w:hAnsi="Arial" w:cs="Arial"/>
        </w:rPr>
        <w:t xml:space="preserve"> </w:t>
      </w:r>
      <w:proofErr w:type="spellStart"/>
      <w:r>
        <w:rPr>
          <w:rFonts w:ascii="Arial" w:eastAsia="Calibri" w:hAnsi="Arial" w:cs="Arial"/>
        </w:rPr>
        <w:t>aprobarea</w:t>
      </w:r>
      <w:proofErr w:type="spellEnd"/>
      <w:r>
        <w:rPr>
          <w:rFonts w:ascii="Arial" w:eastAsia="Calibri" w:hAnsi="Arial" w:cs="Arial"/>
        </w:rPr>
        <w:t xml:space="preserve"> </w:t>
      </w:r>
      <w:proofErr w:type="spellStart"/>
      <w:proofErr w:type="gramStart"/>
      <w:r>
        <w:rPr>
          <w:rFonts w:ascii="Arial" w:eastAsia="Calibri" w:hAnsi="Arial" w:cs="Arial"/>
        </w:rPr>
        <w:t>Normelor</w:t>
      </w:r>
      <w:proofErr w:type="spellEnd"/>
      <w:r>
        <w:rPr>
          <w:rFonts w:ascii="Arial" w:eastAsia="Calibri" w:hAnsi="Arial" w:cs="Arial"/>
        </w:rPr>
        <w:t xml:space="preserve">  </w:t>
      </w:r>
      <w:proofErr w:type="spellStart"/>
      <w:r>
        <w:rPr>
          <w:rFonts w:ascii="Arial" w:eastAsia="Calibri" w:hAnsi="Arial" w:cs="Arial"/>
        </w:rPr>
        <w:t>tehnice</w:t>
      </w:r>
      <w:proofErr w:type="spellEnd"/>
      <w:proofErr w:type="gramEnd"/>
      <w:r>
        <w:rPr>
          <w:rFonts w:ascii="Arial" w:eastAsia="Calibri" w:hAnsi="Arial" w:cs="Arial"/>
        </w:rPr>
        <w:t xml:space="preserve"> </w:t>
      </w:r>
      <w:proofErr w:type="spellStart"/>
      <w:r>
        <w:rPr>
          <w:rFonts w:ascii="Arial" w:eastAsia="Calibri" w:hAnsi="Arial" w:cs="Arial"/>
        </w:rPr>
        <w:t>privind</w:t>
      </w:r>
      <w:proofErr w:type="spellEnd"/>
      <w:r>
        <w:rPr>
          <w:rFonts w:ascii="Arial" w:eastAsia="Calibri" w:hAnsi="Arial" w:cs="Arial"/>
        </w:rPr>
        <w:t xml:space="preserve"> </w:t>
      </w:r>
      <w:proofErr w:type="spellStart"/>
      <w:r>
        <w:rPr>
          <w:rFonts w:ascii="Arial" w:eastAsia="Calibri" w:hAnsi="Arial" w:cs="Arial"/>
        </w:rPr>
        <w:t>gestionarea</w:t>
      </w:r>
      <w:proofErr w:type="spellEnd"/>
      <w:r>
        <w:rPr>
          <w:rFonts w:ascii="Arial" w:eastAsia="Calibri" w:hAnsi="Arial" w:cs="Arial"/>
        </w:rPr>
        <w:t xml:space="preserve"> </w:t>
      </w:r>
      <w:proofErr w:type="spellStart"/>
      <w:r>
        <w:rPr>
          <w:rFonts w:ascii="Arial" w:eastAsia="Calibri" w:hAnsi="Arial" w:cs="Arial"/>
        </w:rPr>
        <w:t>deşeurilor</w:t>
      </w:r>
      <w:proofErr w:type="spellEnd"/>
      <w:r>
        <w:rPr>
          <w:rFonts w:ascii="Arial" w:eastAsia="Calibri" w:hAnsi="Arial" w:cs="Arial"/>
        </w:rPr>
        <w:t xml:space="preserve"> </w:t>
      </w:r>
      <w:proofErr w:type="spellStart"/>
      <w:r>
        <w:rPr>
          <w:rFonts w:ascii="Arial" w:eastAsia="Calibri" w:hAnsi="Arial" w:cs="Arial"/>
        </w:rPr>
        <w:t>rezultate</w:t>
      </w:r>
      <w:proofErr w:type="spellEnd"/>
      <w:r>
        <w:rPr>
          <w:rFonts w:ascii="Arial" w:eastAsia="Calibri" w:hAnsi="Arial" w:cs="Arial"/>
        </w:rPr>
        <w:t xml:space="preserve"> din </w:t>
      </w:r>
      <w:proofErr w:type="spellStart"/>
      <w:r>
        <w:rPr>
          <w:rFonts w:ascii="Arial" w:eastAsia="Calibri" w:hAnsi="Arial" w:cs="Arial"/>
        </w:rPr>
        <w:t>activitatile</w:t>
      </w:r>
      <w:proofErr w:type="spellEnd"/>
      <w:r>
        <w:rPr>
          <w:rFonts w:ascii="Arial" w:eastAsia="Calibri" w:hAnsi="Arial" w:cs="Arial"/>
        </w:rPr>
        <w:t xml:space="preserve"> </w:t>
      </w:r>
      <w:proofErr w:type="spellStart"/>
      <w:r>
        <w:rPr>
          <w:rFonts w:ascii="Arial" w:eastAsia="Calibri" w:hAnsi="Arial" w:cs="Arial"/>
        </w:rPr>
        <w:t>medicale</w:t>
      </w:r>
      <w:proofErr w:type="spellEnd"/>
      <w:r>
        <w:rPr>
          <w:rFonts w:ascii="Arial" w:eastAsia="Calibri" w:hAnsi="Arial" w:cs="Arial"/>
        </w:rPr>
        <w:t xml:space="preserve"> </w:t>
      </w:r>
    </w:p>
    <w:p w14:paraId="570430D1" w14:textId="77777777" w:rsidR="00F16815" w:rsidRDefault="00F16815" w:rsidP="00F16815">
      <w:pPr>
        <w:numPr>
          <w:ilvl w:val="0"/>
          <w:numId w:val="4"/>
        </w:numPr>
        <w:shd w:val="clear" w:color="auto" w:fill="FFFFFF"/>
        <w:tabs>
          <w:tab w:val="left" w:pos="180"/>
          <w:tab w:val="left" w:pos="360"/>
          <w:tab w:val="left" w:pos="612"/>
        </w:tabs>
        <w:spacing w:after="300" w:line="240" w:lineRule="auto"/>
        <w:ind w:left="0" w:right="75" w:firstLine="0"/>
        <w:contextualSpacing/>
        <w:outlineLvl w:val="0"/>
        <w:rPr>
          <w:rFonts w:ascii="Arial" w:eastAsia="Times New Roman" w:hAnsi="Arial" w:cs="Arial"/>
          <w:b/>
          <w:bCs/>
          <w:caps/>
          <w:color w:val="333333"/>
          <w:kern w:val="36"/>
        </w:rPr>
      </w:pPr>
      <w:r>
        <w:rPr>
          <w:rFonts w:ascii="Arial" w:eastAsia="Calibri" w:hAnsi="Arial" w:cs="Arial"/>
          <w:bCs/>
          <w:shd w:val="clear" w:color="auto" w:fill="FFFFFF"/>
        </w:rPr>
        <w:t xml:space="preserve">LEGEA </w:t>
      </w:r>
      <w:proofErr w:type="spellStart"/>
      <w:r>
        <w:rPr>
          <w:rFonts w:ascii="Arial" w:eastAsia="Calibri" w:hAnsi="Arial" w:cs="Arial"/>
          <w:bCs/>
          <w:shd w:val="clear" w:color="auto" w:fill="FFFFFF"/>
        </w:rPr>
        <w:t>nr</w:t>
      </w:r>
      <w:proofErr w:type="spellEnd"/>
      <w:r>
        <w:rPr>
          <w:rFonts w:ascii="Arial" w:eastAsia="Calibri" w:hAnsi="Arial" w:cs="Arial"/>
          <w:bCs/>
          <w:shd w:val="clear" w:color="auto" w:fill="FFFFFF"/>
        </w:rPr>
        <w:t xml:space="preserve">. 319/2006, </w:t>
      </w:r>
      <w:proofErr w:type="spellStart"/>
      <w:r>
        <w:rPr>
          <w:rFonts w:ascii="Arial" w:eastAsia="Calibri" w:hAnsi="Arial" w:cs="Arial"/>
          <w:bCs/>
          <w:shd w:val="clear" w:color="auto" w:fill="FFFFFF"/>
        </w:rPr>
        <w:t>Actualizata</w:t>
      </w:r>
      <w:proofErr w:type="spellEnd"/>
      <w:r>
        <w:rPr>
          <w:rFonts w:ascii="Arial" w:eastAsia="Calibri" w:hAnsi="Arial" w:cs="Arial"/>
          <w:bCs/>
          <w:shd w:val="clear" w:color="auto" w:fill="FFFFFF"/>
        </w:rPr>
        <w:t xml:space="preserve"> 2018, </w:t>
      </w:r>
      <w:proofErr w:type="spellStart"/>
      <w:r>
        <w:rPr>
          <w:rFonts w:ascii="Arial" w:eastAsia="Calibri" w:hAnsi="Arial" w:cs="Arial"/>
          <w:bCs/>
          <w:shd w:val="clear" w:color="auto" w:fill="FFFFFF"/>
        </w:rPr>
        <w:t>securitatii</w:t>
      </w:r>
      <w:proofErr w:type="spellEnd"/>
      <w:r>
        <w:rPr>
          <w:rFonts w:ascii="Arial" w:eastAsia="Calibri" w:hAnsi="Arial" w:cs="Arial"/>
          <w:bCs/>
          <w:shd w:val="clear" w:color="auto" w:fill="FFFFFF"/>
        </w:rPr>
        <w:t xml:space="preserve"> </w:t>
      </w:r>
      <w:proofErr w:type="spellStart"/>
      <w:r>
        <w:rPr>
          <w:rFonts w:ascii="Arial" w:eastAsia="Calibri" w:hAnsi="Arial" w:cs="Arial"/>
          <w:bCs/>
          <w:shd w:val="clear" w:color="auto" w:fill="FFFFFF"/>
        </w:rPr>
        <w:t>si</w:t>
      </w:r>
      <w:proofErr w:type="spellEnd"/>
      <w:r>
        <w:rPr>
          <w:rFonts w:ascii="Arial" w:eastAsia="Calibri" w:hAnsi="Arial" w:cs="Arial"/>
          <w:bCs/>
          <w:shd w:val="clear" w:color="auto" w:fill="FFFFFF"/>
        </w:rPr>
        <w:t xml:space="preserve"> </w:t>
      </w:r>
      <w:proofErr w:type="spellStart"/>
      <w:r>
        <w:rPr>
          <w:rFonts w:ascii="Arial" w:eastAsia="Calibri" w:hAnsi="Arial" w:cs="Arial"/>
          <w:bCs/>
          <w:shd w:val="clear" w:color="auto" w:fill="FFFFFF"/>
        </w:rPr>
        <w:t>sanatatii</w:t>
      </w:r>
      <w:proofErr w:type="spellEnd"/>
      <w:r>
        <w:rPr>
          <w:rFonts w:ascii="Arial" w:eastAsia="Calibri" w:hAnsi="Arial" w:cs="Arial"/>
          <w:bCs/>
          <w:shd w:val="clear" w:color="auto" w:fill="FFFFFF"/>
        </w:rPr>
        <w:t xml:space="preserve"> in </w:t>
      </w:r>
      <w:proofErr w:type="spellStart"/>
      <w:r>
        <w:rPr>
          <w:rFonts w:ascii="Arial" w:eastAsia="Calibri" w:hAnsi="Arial" w:cs="Arial"/>
          <w:bCs/>
          <w:shd w:val="clear" w:color="auto" w:fill="FFFFFF"/>
        </w:rPr>
        <w:t>munca</w:t>
      </w:r>
      <w:proofErr w:type="spellEnd"/>
      <w:r>
        <w:rPr>
          <w:rFonts w:ascii="Arial" w:eastAsia="Calibri" w:hAnsi="Arial" w:cs="Arial"/>
          <w:bCs/>
          <w:shd w:val="clear" w:color="auto" w:fill="FFFFFF"/>
        </w:rPr>
        <w:t>;</w:t>
      </w:r>
    </w:p>
    <w:p w14:paraId="56D1AA73" w14:textId="77777777" w:rsidR="00F16815" w:rsidRDefault="00F16815" w:rsidP="00F16815">
      <w:pPr>
        <w:numPr>
          <w:ilvl w:val="0"/>
          <w:numId w:val="4"/>
        </w:numPr>
        <w:shd w:val="clear" w:color="auto" w:fill="FFFFFF"/>
        <w:tabs>
          <w:tab w:val="left" w:pos="180"/>
          <w:tab w:val="left" w:pos="360"/>
          <w:tab w:val="left" w:pos="612"/>
        </w:tabs>
        <w:spacing w:after="300" w:line="240" w:lineRule="auto"/>
        <w:ind w:left="0" w:right="75" w:firstLine="0"/>
        <w:contextualSpacing/>
        <w:outlineLvl w:val="0"/>
        <w:rPr>
          <w:rFonts w:ascii="Arial" w:eastAsia="Times New Roman" w:hAnsi="Arial" w:cs="Arial"/>
          <w:b/>
          <w:bCs/>
          <w:caps/>
          <w:color w:val="333333"/>
          <w:kern w:val="36"/>
        </w:rPr>
      </w:pPr>
      <w:r>
        <w:rPr>
          <w:rFonts w:ascii="Arial" w:eastAsia="Calibri" w:hAnsi="Arial" w:cs="Arial"/>
          <w:bCs/>
          <w:shd w:val="clear" w:color="auto" w:fill="FFFFFF"/>
        </w:rPr>
        <w:t xml:space="preserve">LEGEA </w:t>
      </w:r>
      <w:proofErr w:type="spellStart"/>
      <w:r>
        <w:rPr>
          <w:rFonts w:ascii="Arial" w:eastAsia="Calibri" w:hAnsi="Arial" w:cs="Arial"/>
          <w:bCs/>
          <w:shd w:val="clear" w:color="auto" w:fill="FFFFFF"/>
        </w:rPr>
        <w:t>nr</w:t>
      </w:r>
      <w:proofErr w:type="spellEnd"/>
      <w:r>
        <w:rPr>
          <w:rFonts w:ascii="Arial" w:eastAsia="Calibri" w:hAnsi="Arial" w:cs="Arial"/>
          <w:bCs/>
          <w:shd w:val="clear" w:color="auto" w:fill="FFFFFF"/>
        </w:rPr>
        <w:t xml:space="preserve">. 307/2006 </w:t>
      </w:r>
      <w:proofErr w:type="spellStart"/>
      <w:r>
        <w:rPr>
          <w:rFonts w:ascii="Arial" w:eastAsia="Calibri" w:hAnsi="Arial" w:cs="Arial"/>
          <w:bCs/>
          <w:shd w:val="clear" w:color="auto" w:fill="FFFFFF"/>
        </w:rPr>
        <w:t>privind</w:t>
      </w:r>
      <w:proofErr w:type="spellEnd"/>
      <w:r>
        <w:rPr>
          <w:rFonts w:ascii="Arial" w:eastAsia="Calibri" w:hAnsi="Arial" w:cs="Arial"/>
          <w:bCs/>
          <w:shd w:val="clear" w:color="auto" w:fill="FFFFFF"/>
        </w:rPr>
        <w:t xml:space="preserve"> </w:t>
      </w:r>
      <w:proofErr w:type="spellStart"/>
      <w:r>
        <w:rPr>
          <w:rFonts w:ascii="Arial" w:eastAsia="Calibri" w:hAnsi="Arial" w:cs="Arial"/>
          <w:bCs/>
          <w:shd w:val="clear" w:color="auto" w:fill="FFFFFF"/>
        </w:rPr>
        <w:t>apararea</w:t>
      </w:r>
      <w:proofErr w:type="spellEnd"/>
      <w:r>
        <w:rPr>
          <w:rFonts w:ascii="Arial" w:eastAsia="Calibri" w:hAnsi="Arial" w:cs="Arial"/>
          <w:bCs/>
          <w:shd w:val="clear" w:color="auto" w:fill="FFFFFF"/>
        </w:rPr>
        <w:t xml:space="preserve"> </w:t>
      </w:r>
      <w:proofErr w:type="spellStart"/>
      <w:r>
        <w:rPr>
          <w:rFonts w:ascii="Arial" w:eastAsia="Calibri" w:hAnsi="Arial" w:cs="Arial"/>
          <w:bCs/>
          <w:shd w:val="clear" w:color="auto" w:fill="FFFFFF"/>
        </w:rPr>
        <w:t>impotriva</w:t>
      </w:r>
      <w:proofErr w:type="spellEnd"/>
      <w:r>
        <w:rPr>
          <w:rFonts w:ascii="Arial" w:eastAsia="Calibri" w:hAnsi="Arial" w:cs="Arial"/>
          <w:bCs/>
          <w:shd w:val="clear" w:color="auto" w:fill="FFFFFF"/>
        </w:rPr>
        <w:t xml:space="preserve"> </w:t>
      </w:r>
      <w:proofErr w:type="spellStart"/>
      <w:r>
        <w:rPr>
          <w:rFonts w:ascii="Arial" w:eastAsia="Calibri" w:hAnsi="Arial" w:cs="Arial"/>
          <w:bCs/>
          <w:shd w:val="clear" w:color="auto" w:fill="FFFFFF"/>
        </w:rPr>
        <w:t>incendiilor</w:t>
      </w:r>
      <w:proofErr w:type="spellEnd"/>
      <w:r>
        <w:rPr>
          <w:rFonts w:ascii="Arial" w:eastAsia="Calibri" w:hAnsi="Arial" w:cs="Arial"/>
          <w:bCs/>
          <w:shd w:val="clear" w:color="auto" w:fill="FFFFFF"/>
        </w:rPr>
        <w:t xml:space="preserve">- </w:t>
      </w:r>
      <w:proofErr w:type="spellStart"/>
      <w:r>
        <w:rPr>
          <w:rFonts w:ascii="Arial" w:eastAsia="Calibri" w:hAnsi="Arial" w:cs="Arial"/>
          <w:bCs/>
          <w:shd w:val="clear" w:color="auto" w:fill="FFFFFF"/>
        </w:rPr>
        <w:t>Actualizata</w:t>
      </w:r>
      <w:proofErr w:type="spellEnd"/>
      <w:r>
        <w:rPr>
          <w:rFonts w:ascii="Arial" w:eastAsia="Calibri" w:hAnsi="Arial" w:cs="Arial"/>
          <w:bCs/>
          <w:shd w:val="clear" w:color="auto" w:fill="FFFFFF"/>
        </w:rPr>
        <w:t xml:space="preserve"> </w:t>
      </w:r>
    </w:p>
    <w:p w14:paraId="4484E687" w14:textId="77777777" w:rsidR="00F16815" w:rsidRDefault="00F16815" w:rsidP="00F16815">
      <w:pPr>
        <w:numPr>
          <w:ilvl w:val="0"/>
          <w:numId w:val="4"/>
        </w:numPr>
        <w:tabs>
          <w:tab w:val="left" w:pos="270"/>
          <w:tab w:val="left" w:pos="612"/>
        </w:tabs>
        <w:spacing w:after="0" w:line="256" w:lineRule="auto"/>
        <w:ind w:left="0" w:firstLine="0"/>
        <w:contextualSpacing/>
        <w:rPr>
          <w:rFonts w:ascii="Arial" w:eastAsia="Calibri" w:hAnsi="Arial" w:cs="Arial"/>
          <w:lang w:val="ro-RO" w:eastAsia="ro-RO"/>
        </w:rPr>
      </w:pPr>
      <w:r>
        <w:rPr>
          <w:rFonts w:ascii="Arial" w:eastAsia="Times New Roman" w:hAnsi="Arial" w:cs="Arial"/>
          <w:color w:val="000000"/>
          <w:w w:val="109"/>
          <w:lang w:val="ro-RO" w:eastAsia="ro-RO"/>
        </w:rPr>
        <w:t xml:space="preserve">Regulamentul de Organizare si Functionare al </w:t>
      </w:r>
      <w:r>
        <w:rPr>
          <w:rFonts w:ascii="Arial" w:eastAsia="Times New Roman" w:hAnsi="Arial" w:cs="Arial"/>
          <w:color w:val="000000"/>
          <w:w w:val="112"/>
          <w:lang w:val="ro-RO" w:eastAsia="ro-RO"/>
        </w:rPr>
        <w:t xml:space="preserve">Spitalului Orasenesc Faurei </w:t>
      </w:r>
      <w:r>
        <w:rPr>
          <w:rFonts w:ascii="Arial" w:eastAsia="Calibri" w:hAnsi="Arial" w:cs="Arial"/>
          <w:lang w:val="ro-RO" w:eastAsia="ro-RO"/>
        </w:rPr>
        <w:t>.</w:t>
      </w:r>
    </w:p>
    <w:p w14:paraId="398CA056" w14:textId="77777777" w:rsidR="00F16815" w:rsidRDefault="00F16815" w:rsidP="00F16815">
      <w:pPr>
        <w:tabs>
          <w:tab w:val="left" w:pos="270"/>
        </w:tabs>
        <w:spacing w:after="0"/>
        <w:contextualSpacing/>
        <w:jc w:val="both"/>
        <w:rPr>
          <w:rFonts w:ascii="Arial" w:eastAsia="Calibri" w:hAnsi="Arial" w:cs="Arial"/>
          <w:lang w:val="ro-RO" w:eastAsia="ro-RO"/>
        </w:rPr>
      </w:pPr>
    </w:p>
    <w:p w14:paraId="62EFCE2B" w14:textId="77777777" w:rsidR="00F16815" w:rsidRDefault="00F16815" w:rsidP="00F16815">
      <w:pPr>
        <w:tabs>
          <w:tab w:val="left" w:pos="270"/>
          <w:tab w:val="left" w:pos="612"/>
        </w:tabs>
        <w:spacing w:after="0"/>
        <w:jc w:val="both"/>
        <w:rPr>
          <w:rFonts w:ascii="Arial" w:eastAsia="Calibri" w:hAnsi="Arial" w:cs="Arial"/>
          <w:b/>
          <w:lang w:val="ro-RO" w:eastAsia="ro-RO"/>
        </w:rPr>
      </w:pPr>
    </w:p>
    <w:p w14:paraId="24C53A0A" w14:textId="77777777" w:rsidR="00F16815" w:rsidRDefault="00F16815" w:rsidP="00F16815">
      <w:pPr>
        <w:tabs>
          <w:tab w:val="left" w:pos="270"/>
          <w:tab w:val="left" w:pos="612"/>
        </w:tabs>
        <w:spacing w:after="0"/>
        <w:jc w:val="both"/>
        <w:rPr>
          <w:rFonts w:ascii="Arial" w:eastAsia="Times New Roman" w:hAnsi="Arial" w:cs="Arial"/>
          <w:b/>
          <w:color w:val="000000"/>
          <w:w w:val="113"/>
          <w:lang w:val="ro-RO" w:eastAsia="ro-RO"/>
        </w:rPr>
      </w:pPr>
      <w:r>
        <w:rPr>
          <w:rFonts w:ascii="Arial" w:eastAsia="Calibri" w:hAnsi="Arial" w:cs="Arial"/>
          <w:b/>
          <w:lang w:val="ro-RO" w:eastAsia="ro-RO"/>
        </w:rPr>
        <w:t xml:space="preserve">V.2. </w:t>
      </w:r>
      <w:r>
        <w:rPr>
          <w:rFonts w:ascii="Arial" w:eastAsia="Times New Roman" w:hAnsi="Arial" w:cs="Arial"/>
          <w:b/>
          <w:color w:val="000000"/>
          <w:w w:val="113"/>
          <w:lang w:val="ro-RO" w:eastAsia="ro-RO"/>
        </w:rPr>
        <w:t>Atribu</w:t>
      </w:r>
      <w:r>
        <w:rPr>
          <w:rFonts w:ascii="Arial" w:eastAsia="Calibri" w:hAnsi="Arial" w:cs="Arial"/>
          <w:b/>
          <w:lang w:val="ro-RO" w:eastAsia="ro-RO"/>
        </w:rPr>
        <w:t>ţ</w:t>
      </w:r>
      <w:r>
        <w:rPr>
          <w:rFonts w:ascii="Arial" w:eastAsia="Times New Roman" w:hAnsi="Arial" w:cs="Arial"/>
          <w:b/>
          <w:color w:val="000000"/>
          <w:w w:val="113"/>
          <w:lang w:val="ro-RO" w:eastAsia="ro-RO"/>
        </w:rPr>
        <w:t>ii specifice</w:t>
      </w:r>
    </w:p>
    <w:p w14:paraId="3D50531F" w14:textId="77777777" w:rsidR="00F16815" w:rsidRDefault="00F16815" w:rsidP="00F16815">
      <w:pPr>
        <w:tabs>
          <w:tab w:val="left" w:pos="270"/>
          <w:tab w:val="left" w:pos="612"/>
        </w:tabs>
        <w:spacing w:after="0"/>
        <w:jc w:val="both"/>
        <w:rPr>
          <w:rFonts w:ascii="Arial" w:eastAsia="Calibri" w:hAnsi="Arial" w:cs="Arial"/>
          <w:b/>
          <w:lang w:val="ro-RO" w:eastAsia="ro-RO"/>
        </w:rPr>
      </w:pPr>
    </w:p>
    <w:p w14:paraId="4D919CA9" w14:textId="77777777" w:rsidR="00F16815" w:rsidRDefault="00F16815" w:rsidP="00F16815">
      <w:pPr>
        <w:tabs>
          <w:tab w:val="left" w:pos="270"/>
          <w:tab w:val="left" w:pos="612"/>
        </w:tabs>
        <w:spacing w:after="0"/>
        <w:jc w:val="both"/>
        <w:rPr>
          <w:rFonts w:ascii="Arial" w:eastAsia="Calibri" w:hAnsi="Arial" w:cs="Arial"/>
          <w:b/>
          <w:lang w:val="ro-RO" w:eastAsia="ro-RO"/>
        </w:rPr>
      </w:pPr>
      <w:r>
        <w:rPr>
          <w:rFonts w:ascii="Arial" w:eastAsia="Calibri" w:hAnsi="Arial" w:cs="Arial"/>
          <w:b/>
          <w:lang w:val="ro-RO" w:eastAsia="ro-RO"/>
        </w:rPr>
        <w:t xml:space="preserve">V.2. 1. </w:t>
      </w:r>
      <w:r>
        <w:rPr>
          <w:rFonts w:ascii="Arial" w:eastAsia="Times New Roman" w:hAnsi="Arial" w:cs="Arial"/>
          <w:b/>
          <w:color w:val="000000"/>
          <w:w w:val="113"/>
          <w:lang w:val="ro-RO" w:eastAsia="ro-RO"/>
        </w:rPr>
        <w:t>Atribu</w:t>
      </w:r>
      <w:r>
        <w:rPr>
          <w:rFonts w:ascii="Arial" w:eastAsia="Calibri" w:hAnsi="Arial" w:cs="Arial"/>
          <w:b/>
          <w:lang w:val="ro-RO" w:eastAsia="ro-RO"/>
        </w:rPr>
        <w:t>ţ</w:t>
      </w:r>
      <w:r>
        <w:rPr>
          <w:rFonts w:ascii="Arial" w:eastAsia="Times New Roman" w:hAnsi="Arial" w:cs="Arial"/>
          <w:b/>
          <w:color w:val="000000"/>
          <w:w w:val="113"/>
          <w:lang w:val="ro-RO" w:eastAsia="ro-RO"/>
        </w:rPr>
        <w:t>ii</w:t>
      </w:r>
      <w:r>
        <w:rPr>
          <w:rFonts w:ascii="Arial" w:eastAsia="Calibri" w:hAnsi="Arial" w:cs="Arial"/>
          <w:b/>
          <w:lang w:val="ro-RO" w:eastAsia="ro-RO"/>
        </w:rPr>
        <w:t xml:space="preserve"> la internarea, primirea şi externarea pacientului:</w:t>
      </w:r>
    </w:p>
    <w:p w14:paraId="6633D569" w14:textId="77777777" w:rsidR="00F16815" w:rsidRDefault="00F16815" w:rsidP="00F16815">
      <w:pPr>
        <w:tabs>
          <w:tab w:val="left" w:pos="270"/>
          <w:tab w:val="left" w:pos="612"/>
        </w:tabs>
        <w:spacing w:after="0"/>
        <w:contextualSpacing/>
        <w:jc w:val="both"/>
        <w:rPr>
          <w:rFonts w:ascii="Arial" w:eastAsia="Calibri" w:hAnsi="Arial" w:cs="Arial"/>
          <w:b/>
          <w:lang w:val="ro-RO" w:eastAsia="ro-RO"/>
        </w:rPr>
      </w:pPr>
      <w:r>
        <w:rPr>
          <w:rFonts w:ascii="Arial" w:eastAsia="Calibri" w:hAnsi="Arial" w:cs="Arial"/>
          <w:b/>
          <w:lang w:val="ro-RO" w:eastAsia="ro-RO"/>
        </w:rPr>
        <w:t>Internarea</w:t>
      </w:r>
    </w:p>
    <w:p w14:paraId="6D8F0B10"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Internarea cazurilor de urgentă conform prevederilor in vigoare ale Ministerului Sănătăţii;</w:t>
      </w:r>
    </w:p>
    <w:p w14:paraId="23A85090"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Respectă modalităţile şi criteriile de internare in conformitate cu statutul şi tipul de asigurare;</w:t>
      </w:r>
    </w:p>
    <w:p w14:paraId="0B275F96"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Consimţământul informat al pacientului, familiei sau reprezentantului legal pentru internare (Legea 95/2006 cap. III, art. 649–651 Acordul pacientului informat);</w:t>
      </w:r>
    </w:p>
    <w:p w14:paraId="008AA49C"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Consemnarea refuzului pacientului pentru internare;</w:t>
      </w:r>
    </w:p>
    <w:p w14:paraId="61D9A11A"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Informarea pacientului, familiei sau reprezentantului legal cu privire la regulamentul de ordine interioară afişat în unitate;</w:t>
      </w:r>
    </w:p>
    <w:p w14:paraId="750657A2"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Înregistrarea datelor de identitate şi completarea foii de observaţie pe tip de spitalizare continuă sau spitalizare de zi;</w:t>
      </w:r>
    </w:p>
    <w:p w14:paraId="0F5CCA74"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Solicitare de identificare pentru organele abilitate în cazul pacienţilor inconştienţi, fără acte, familie sau aparţinători;</w:t>
      </w:r>
    </w:p>
    <w:p w14:paraId="75CF8D7E"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Pregătirea pacienţilor pentru examinare sau eventuale prelevări de produse biologice şi patologice;</w:t>
      </w:r>
    </w:p>
    <w:p w14:paraId="3674144F"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Aplicarea primelor măsuri terapeutice de mare urgenţă în caz de necesitate, în limita competenţelor profesionale;</w:t>
      </w:r>
    </w:p>
    <w:p w14:paraId="1E3BE628"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Instituirea măsurilor de izolare în cazul pacienţilor suspectați de boli infecto–contagioase.</w:t>
      </w:r>
    </w:p>
    <w:p w14:paraId="7AF93CA2" w14:textId="77777777" w:rsidR="00F16815" w:rsidRDefault="00F16815" w:rsidP="00F16815">
      <w:pPr>
        <w:tabs>
          <w:tab w:val="left" w:pos="270"/>
        </w:tabs>
        <w:spacing w:after="0"/>
        <w:contextualSpacing/>
        <w:jc w:val="both"/>
        <w:rPr>
          <w:rFonts w:ascii="Arial" w:eastAsia="Calibri" w:hAnsi="Arial" w:cs="Arial"/>
          <w:b/>
          <w:lang w:val="ro-RO" w:eastAsia="ro-RO"/>
        </w:rPr>
      </w:pPr>
      <w:r>
        <w:rPr>
          <w:rFonts w:ascii="Arial" w:eastAsia="Calibri" w:hAnsi="Arial" w:cs="Arial"/>
          <w:b/>
          <w:lang w:val="ro-RO" w:eastAsia="ro-RO"/>
        </w:rPr>
        <w:t>Primirea:</w:t>
      </w:r>
    </w:p>
    <w:p w14:paraId="46980438"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Pacienţii nu sunt aduşi direct în saloane;</w:t>
      </w:r>
    </w:p>
    <w:p w14:paraId="50E6AB70"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Predarea efectelor pacientului, familiei sau la garderoba, pe baza de inventar (la nevoie cu deparazitarea şi dezinfectarea lor înainte de înmagazinare);</w:t>
      </w:r>
    </w:p>
    <w:p w14:paraId="3C4BD263"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Îmbăierea şi primirea lenjeriei de către pacient, acolo unde este cazul (nu se aplică îmbăierea pacienţilor aflaţi în stare de comă, şoc, colaps, hemoragii, insuficienţă circulatorie, etc.);</w:t>
      </w:r>
    </w:p>
    <w:p w14:paraId="43D2EC9E"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Dirijarea pacientului în secţie (sugarii sunt internaţi împreună cu mamele lor pentru a nu întrerupe alăptarea);</w:t>
      </w:r>
    </w:p>
    <w:p w14:paraId="0DCC3C46"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Instalarea pacientului într–un mediu şi climat ambiental optim de confort şi siguranţă.</w:t>
      </w:r>
    </w:p>
    <w:p w14:paraId="6F30F8DB" w14:textId="77777777" w:rsidR="00F16815" w:rsidRDefault="00F16815" w:rsidP="00F16815">
      <w:pPr>
        <w:tabs>
          <w:tab w:val="left" w:pos="270"/>
        </w:tabs>
        <w:spacing w:after="0"/>
        <w:contextualSpacing/>
        <w:jc w:val="both"/>
        <w:rPr>
          <w:rFonts w:ascii="Arial" w:eastAsia="Calibri" w:hAnsi="Arial" w:cs="Arial"/>
          <w:b/>
          <w:lang w:val="ro-RO" w:eastAsia="ro-RO"/>
        </w:rPr>
      </w:pPr>
      <w:r>
        <w:rPr>
          <w:rFonts w:ascii="Arial" w:eastAsia="Calibri" w:hAnsi="Arial" w:cs="Arial"/>
          <w:b/>
          <w:lang w:val="ro-RO" w:eastAsia="ro-RO"/>
        </w:rPr>
        <w:t>Externarea:</w:t>
      </w:r>
    </w:p>
    <w:p w14:paraId="44C7E8F0"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lastRenderedPageBreak/>
        <w:t>Pregătirea pacientului pentru externare/transfer conform protocolului secţiei /compartimentului pentru documente, efecte personale;</w:t>
      </w:r>
    </w:p>
    <w:p w14:paraId="444010EF"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Anunţă pacientul şi aparţinătorii pentru externare;</w:t>
      </w:r>
    </w:p>
    <w:p w14:paraId="68D6812E"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Asigură însoţirea pacientul până la părăsirea secţiei/compartim. în caz de externare;</w:t>
      </w:r>
    </w:p>
    <w:p w14:paraId="0826B22F" w14:textId="77777777" w:rsidR="00F16815" w:rsidRDefault="00F16815" w:rsidP="00F16815">
      <w:pPr>
        <w:numPr>
          <w:ilvl w:val="0"/>
          <w:numId w:val="5"/>
        </w:numPr>
        <w:tabs>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În caz de transfer al pacientului în alte secţii sau unităţi sanitare îl însoţeşte, acordându–i îngrijirile necesare dacă starea acestuia necesită;</w:t>
      </w:r>
    </w:p>
    <w:p w14:paraId="4F8E5AD6" w14:textId="77777777" w:rsidR="00F16815" w:rsidRDefault="00F16815" w:rsidP="00F16815">
      <w:pPr>
        <w:numPr>
          <w:ilvl w:val="0"/>
          <w:numId w:val="5"/>
        </w:numPr>
        <w:tabs>
          <w:tab w:val="left" w:pos="270"/>
        </w:tabs>
        <w:spacing w:after="0" w:line="256" w:lineRule="auto"/>
        <w:ind w:left="0" w:firstLine="0"/>
        <w:contextualSpacing/>
        <w:jc w:val="both"/>
        <w:rPr>
          <w:rFonts w:ascii="Arial" w:eastAsia="Calibri" w:hAnsi="Arial" w:cs="Arial"/>
          <w:b/>
          <w:lang w:val="ro-RO" w:eastAsia="ro-RO"/>
        </w:rPr>
      </w:pPr>
      <w:r>
        <w:rPr>
          <w:rFonts w:ascii="Arial" w:eastAsia="Calibri" w:hAnsi="Arial" w:cs="Arial"/>
          <w:lang w:val="ro-RO" w:eastAsia="ro-RO"/>
        </w:rPr>
        <w:t>În caz de deces constatat de medic, organizează după două ore transportul acestuia în cadrul serviciului de prosectură, inventariază obiectele personale şi le predă asistentului şef sau aparţinătorilor, conform protocolului.</w:t>
      </w:r>
    </w:p>
    <w:p w14:paraId="233FB290" w14:textId="77777777" w:rsidR="00F16815" w:rsidRDefault="00F16815" w:rsidP="00F16815">
      <w:pPr>
        <w:tabs>
          <w:tab w:val="left" w:pos="180"/>
          <w:tab w:val="left" w:pos="270"/>
        </w:tabs>
        <w:spacing w:after="0"/>
        <w:contextualSpacing/>
        <w:jc w:val="both"/>
        <w:rPr>
          <w:rFonts w:ascii="Arial" w:eastAsia="Calibri" w:hAnsi="Arial" w:cs="Arial"/>
          <w:b/>
          <w:lang w:val="ro-RO" w:eastAsia="ro-RO"/>
        </w:rPr>
      </w:pPr>
      <w:r>
        <w:rPr>
          <w:rFonts w:ascii="Arial" w:eastAsia="Calibri" w:hAnsi="Arial" w:cs="Arial"/>
          <w:b/>
          <w:lang w:val="ro-RO" w:eastAsia="ro-RO"/>
        </w:rPr>
        <w:t xml:space="preserve">V.2.2. </w:t>
      </w:r>
      <w:r>
        <w:rPr>
          <w:rFonts w:ascii="Arial" w:eastAsia="Times New Roman" w:hAnsi="Arial" w:cs="Arial"/>
          <w:b/>
          <w:color w:val="000000"/>
          <w:w w:val="113"/>
          <w:lang w:val="ro-RO" w:eastAsia="ro-RO"/>
        </w:rPr>
        <w:t>Atribu</w:t>
      </w:r>
      <w:r>
        <w:rPr>
          <w:rFonts w:ascii="Arial" w:eastAsia="Calibri" w:hAnsi="Arial" w:cs="Arial"/>
          <w:b/>
          <w:lang w:val="ro-RO" w:eastAsia="ro-RO"/>
        </w:rPr>
        <w:t>ţ</w:t>
      </w:r>
      <w:r>
        <w:rPr>
          <w:rFonts w:ascii="Arial" w:eastAsia="Times New Roman" w:hAnsi="Arial" w:cs="Arial"/>
          <w:b/>
          <w:color w:val="000000"/>
          <w:w w:val="113"/>
          <w:lang w:val="ro-RO" w:eastAsia="ro-RO"/>
        </w:rPr>
        <w:t>ii</w:t>
      </w:r>
      <w:r>
        <w:rPr>
          <w:rFonts w:ascii="Arial" w:eastAsia="Calibri" w:hAnsi="Arial" w:cs="Arial"/>
          <w:b/>
          <w:lang w:val="ro-RO" w:eastAsia="ro-RO"/>
        </w:rPr>
        <w:t xml:space="preserve"> în evaluarea diagnostică:</w:t>
      </w:r>
    </w:p>
    <w:p w14:paraId="5DB20A97"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Obţinerea consimţământului informat al pacientului, familiei sau reprezentantului legal pentru intervenţii conforme cu competentele profesionale.</w:t>
      </w:r>
    </w:p>
    <w:p w14:paraId="124D1940"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Evaluarea stării pacientului, măsurarea, înregistrarea funcţiilor vitale.</w:t>
      </w:r>
    </w:p>
    <w:p w14:paraId="32CE7049"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Pregătirea psihică şi fizică a pacientului pentru examinare clinică, recoltarea produselor biologice şi patologice.</w:t>
      </w:r>
    </w:p>
    <w:p w14:paraId="34B677AA"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Organizarea mediului ambiant pentru examinare:</w:t>
      </w:r>
    </w:p>
    <w:p w14:paraId="571971C0"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luminozitate,</w:t>
      </w:r>
    </w:p>
    <w:p w14:paraId="062DA70C"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temperatură,</w:t>
      </w:r>
    </w:p>
    <w:p w14:paraId="206E381A"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intimitatea pacientului.</w:t>
      </w:r>
    </w:p>
    <w:p w14:paraId="3F6AEE86"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Pregătirea psihică şi fizică a pacientului pentru explorări paraclinice;</w:t>
      </w:r>
    </w:p>
    <w:p w14:paraId="044D638C"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Însoţirea pacientului la investigaţii în condiţii de securitate adaptate la starea acestuia;</w:t>
      </w:r>
    </w:p>
    <w:p w14:paraId="27F0B5AC"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Respectarea şi efectuarea protocoalelor/procedurilor, explorărilor paraclinice;</w:t>
      </w:r>
    </w:p>
    <w:p w14:paraId="587649B8"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Consemnarea, etichetarea, conservarea (la nevoie) şi transportului probelor biologice şi patologice la laborator;</w:t>
      </w:r>
    </w:p>
    <w:p w14:paraId="4CF70790"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Respectarea protocoalelor/procedurilor  pentru tehnici speciale de investigaţie (testări biologice, substanţe de contrast, izotopi radioactivi);</w:t>
      </w:r>
    </w:p>
    <w:p w14:paraId="3BE9F27C"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Monitorizarea specifică şi acordarea îngrijirilor post–explorare;</w:t>
      </w:r>
    </w:p>
    <w:p w14:paraId="19084A5A" w14:textId="77777777" w:rsidR="00F16815" w:rsidRDefault="00F16815" w:rsidP="00F16815">
      <w:pPr>
        <w:numPr>
          <w:ilvl w:val="0"/>
          <w:numId w:val="6"/>
        </w:numPr>
        <w:tabs>
          <w:tab w:val="left" w:pos="180"/>
          <w:tab w:val="left" w:pos="270"/>
        </w:tabs>
        <w:spacing w:after="120" w:line="256" w:lineRule="auto"/>
        <w:ind w:left="0" w:firstLine="0"/>
        <w:contextualSpacing/>
        <w:jc w:val="both"/>
        <w:rPr>
          <w:rFonts w:ascii="Arial" w:eastAsia="Calibri" w:hAnsi="Arial" w:cs="Arial"/>
          <w:lang w:val="ro-RO" w:eastAsia="ro-RO"/>
        </w:rPr>
      </w:pPr>
      <w:r>
        <w:rPr>
          <w:rFonts w:ascii="Arial" w:eastAsia="Calibri" w:hAnsi="Arial" w:cs="Arial"/>
          <w:lang w:val="ro-RO" w:eastAsia="ro-RO"/>
        </w:rPr>
        <w:t>Înregistrarea rezultatelor conform competenţelor profesionale.</w:t>
      </w:r>
    </w:p>
    <w:p w14:paraId="4799244E" w14:textId="77777777" w:rsidR="00F16815" w:rsidRDefault="00F16815" w:rsidP="00F16815">
      <w:pPr>
        <w:tabs>
          <w:tab w:val="left" w:pos="270"/>
          <w:tab w:val="left" w:pos="450"/>
        </w:tabs>
        <w:spacing w:after="120"/>
        <w:contextualSpacing/>
        <w:rPr>
          <w:rFonts w:ascii="Arial" w:eastAsia="Calibri" w:hAnsi="Arial" w:cs="Arial"/>
          <w:b/>
          <w:lang w:val="ro-RO" w:eastAsia="ro-RO"/>
        </w:rPr>
      </w:pPr>
      <w:r>
        <w:rPr>
          <w:rFonts w:ascii="Arial" w:eastAsia="Calibri" w:hAnsi="Arial" w:cs="Arial"/>
          <w:b/>
          <w:lang w:val="ro-RO" w:eastAsia="ro-RO"/>
        </w:rPr>
        <w:t>Respectă :</w:t>
      </w:r>
    </w:p>
    <w:p w14:paraId="59129E19" w14:textId="77777777" w:rsidR="00F16815" w:rsidRDefault="00F16815" w:rsidP="00F16815">
      <w:pPr>
        <w:numPr>
          <w:ilvl w:val="0"/>
          <w:numId w:val="10"/>
        </w:numPr>
        <w:tabs>
          <w:tab w:val="left" w:pos="270"/>
          <w:tab w:val="left" w:pos="450"/>
          <w:tab w:val="left" w:pos="972"/>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Precauţiunile universale</w:t>
      </w:r>
    </w:p>
    <w:p w14:paraId="3A481626" w14:textId="77777777" w:rsidR="00F16815" w:rsidRDefault="00F16815" w:rsidP="00F16815">
      <w:pPr>
        <w:numPr>
          <w:ilvl w:val="0"/>
          <w:numId w:val="10"/>
        </w:numPr>
        <w:tabs>
          <w:tab w:val="left" w:pos="270"/>
          <w:tab w:val="left" w:pos="450"/>
          <w:tab w:val="left" w:pos="972"/>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Principii de igienă în pregătirea şi administrarea substanţei medicamentoase</w:t>
      </w:r>
    </w:p>
    <w:p w14:paraId="7A868D50" w14:textId="77777777" w:rsidR="00F16815" w:rsidRDefault="00F16815" w:rsidP="00F16815">
      <w:pPr>
        <w:numPr>
          <w:ilvl w:val="0"/>
          <w:numId w:val="10"/>
        </w:numPr>
        <w:tabs>
          <w:tab w:val="left" w:pos="270"/>
          <w:tab w:val="left" w:pos="450"/>
          <w:tab w:val="left" w:pos="972"/>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Managementul pentru deşeuri  potenţial contaminat / îndepărtarea materialelor tăietoare şi înţepătoare după utilizare, conform planului elaborat pentru fiecare secţie /compartiment</w:t>
      </w:r>
    </w:p>
    <w:p w14:paraId="16E82A47" w14:textId="77777777" w:rsidR="00F16815" w:rsidRDefault="00F16815" w:rsidP="00F16815">
      <w:pPr>
        <w:numPr>
          <w:ilvl w:val="0"/>
          <w:numId w:val="10"/>
        </w:numPr>
        <w:tabs>
          <w:tab w:val="left" w:pos="270"/>
          <w:tab w:val="left" w:pos="450"/>
          <w:tab w:val="left" w:pos="972"/>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Metodologia de supraveghere şi control  a accidentelor cu expunere la produse biologice</w:t>
      </w:r>
    </w:p>
    <w:p w14:paraId="63AAB524" w14:textId="77777777" w:rsidR="00F16815" w:rsidRDefault="00F16815" w:rsidP="00F16815">
      <w:pPr>
        <w:numPr>
          <w:ilvl w:val="0"/>
          <w:numId w:val="10"/>
        </w:numPr>
        <w:tabs>
          <w:tab w:val="left" w:pos="270"/>
          <w:tab w:val="left" w:pos="450"/>
          <w:tab w:val="left" w:pos="972"/>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Managementul cazului de accident prin expunere la sânge (expunere cutanată, expunere percutană, expunere a mucoaselor), pentru toate tipurile de administrare a medicamentelor, efectuarea perfuziilor, transfuziilor, efectuarea de pansamente, efectuarea cateterismului uretro–vezical, spălături, clisme, intubaţia gastroduodenală, dezobstrucţia căilor aeriene, intubaţia oronazotraheală, oxigenoterapie, secvenţa acţiunilor de resuscitare, cardio–respiratorie, plan de secvenţă intervenţii pre/postoperatorii.</w:t>
      </w:r>
    </w:p>
    <w:p w14:paraId="26F40DA2" w14:textId="77777777" w:rsidR="00F16815" w:rsidRDefault="00F16815" w:rsidP="00F16815">
      <w:pPr>
        <w:numPr>
          <w:ilvl w:val="0"/>
          <w:numId w:val="11"/>
        </w:numPr>
        <w:tabs>
          <w:tab w:val="left" w:pos="270"/>
          <w:tab w:val="left" w:pos="450"/>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Efectuează întreaga activitate terapeutică în condiţii de igienă, asepsie, dezinfecţie, sterilizare, cu menţinerea măsurilor de prevenire, supraveghere şi control al infecţiilor asociate asistentei medicale;</w:t>
      </w:r>
    </w:p>
    <w:p w14:paraId="7BBBB45F" w14:textId="77777777" w:rsidR="00F16815" w:rsidRDefault="00F16815" w:rsidP="00F16815">
      <w:pPr>
        <w:numPr>
          <w:ilvl w:val="0"/>
          <w:numId w:val="11"/>
        </w:numPr>
        <w:tabs>
          <w:tab w:val="left" w:pos="270"/>
          <w:tab w:val="left" w:pos="450"/>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lastRenderedPageBreak/>
        <w:t>Poartă echipament de protecţie prevăzut de fiecare secţie/compartiment /unitate sanitară, care va fi schimbat ori de cate ori va fi nevoie;</w:t>
      </w:r>
    </w:p>
    <w:p w14:paraId="6B03AD60" w14:textId="77777777" w:rsidR="00F16815" w:rsidRDefault="00F16815" w:rsidP="00F16815">
      <w:pPr>
        <w:numPr>
          <w:ilvl w:val="0"/>
          <w:numId w:val="11"/>
        </w:numPr>
        <w:tabs>
          <w:tab w:val="left" w:pos="270"/>
          <w:tab w:val="left" w:pos="450"/>
        </w:tabs>
        <w:spacing w:after="120" w:line="240" w:lineRule="auto"/>
        <w:ind w:left="0" w:firstLine="0"/>
        <w:contextualSpacing/>
        <w:rPr>
          <w:rFonts w:ascii="Arial" w:eastAsia="Calibri" w:hAnsi="Arial" w:cs="Arial"/>
          <w:lang w:val="ro-RO" w:eastAsia="ro-RO"/>
        </w:rPr>
      </w:pPr>
      <w:r>
        <w:rPr>
          <w:rFonts w:ascii="Arial" w:eastAsia="Calibri" w:hAnsi="Arial" w:cs="Arial"/>
          <w:lang w:val="ro-RO" w:eastAsia="ro-RO"/>
        </w:rPr>
        <w:t>Cunoaşte si respectă, pentru administrarea substanţei medicamentoase:</w:t>
      </w:r>
    </w:p>
    <w:p w14:paraId="071F284D" w14:textId="77777777" w:rsidR="00F16815" w:rsidRDefault="00F16815" w:rsidP="00F16815">
      <w:pPr>
        <w:numPr>
          <w:ilvl w:val="0"/>
          <w:numId w:val="12"/>
        </w:numPr>
        <w:tabs>
          <w:tab w:val="left" w:pos="270"/>
          <w:tab w:val="left" w:pos="450"/>
        </w:tabs>
        <w:spacing w:after="120" w:line="240" w:lineRule="auto"/>
        <w:ind w:left="0" w:firstLine="0"/>
        <w:contextualSpacing/>
        <w:rPr>
          <w:rFonts w:ascii="Arial" w:eastAsia="Calibri" w:hAnsi="Arial" w:cs="Arial"/>
          <w:lang w:val="ro-RO" w:eastAsia="ro-RO"/>
        </w:rPr>
      </w:pPr>
      <w:r>
        <w:rPr>
          <w:rFonts w:ascii="Arial" w:eastAsia="Calibri" w:hAnsi="Arial" w:cs="Arial"/>
          <w:lang w:val="ro-RO" w:eastAsia="ro-RO"/>
        </w:rPr>
        <w:t xml:space="preserve"> modul de administrare prescris de medic</w:t>
      </w:r>
    </w:p>
    <w:p w14:paraId="5159BF27" w14:textId="77777777" w:rsidR="00F16815" w:rsidRDefault="00F16815" w:rsidP="00F16815">
      <w:pPr>
        <w:numPr>
          <w:ilvl w:val="0"/>
          <w:numId w:val="12"/>
        </w:numPr>
        <w:tabs>
          <w:tab w:val="left" w:pos="270"/>
          <w:tab w:val="left" w:pos="450"/>
        </w:tabs>
        <w:spacing w:after="120" w:line="240" w:lineRule="auto"/>
        <w:ind w:left="0" w:firstLine="0"/>
        <w:contextualSpacing/>
        <w:rPr>
          <w:rFonts w:ascii="Arial" w:eastAsia="Calibri" w:hAnsi="Arial" w:cs="Arial"/>
          <w:lang w:val="ro-RO" w:eastAsia="ro-RO"/>
        </w:rPr>
      </w:pPr>
      <w:r>
        <w:rPr>
          <w:rFonts w:ascii="Arial" w:eastAsia="Calibri" w:hAnsi="Arial" w:cs="Arial"/>
          <w:lang w:val="ro-RO" w:eastAsia="ro-RO"/>
        </w:rPr>
        <w:t xml:space="preserve"> dozajul</w:t>
      </w:r>
    </w:p>
    <w:p w14:paraId="7B07294F" w14:textId="77777777" w:rsidR="00F16815" w:rsidRDefault="00F16815" w:rsidP="00F16815">
      <w:pPr>
        <w:numPr>
          <w:ilvl w:val="0"/>
          <w:numId w:val="12"/>
        </w:numPr>
        <w:tabs>
          <w:tab w:val="left" w:pos="270"/>
          <w:tab w:val="left" w:pos="450"/>
        </w:tabs>
        <w:spacing w:after="120" w:line="240" w:lineRule="auto"/>
        <w:ind w:left="0" w:firstLine="0"/>
        <w:contextualSpacing/>
        <w:rPr>
          <w:rFonts w:ascii="Arial" w:eastAsia="Calibri" w:hAnsi="Arial" w:cs="Arial"/>
          <w:lang w:val="ro-RO" w:eastAsia="ro-RO"/>
        </w:rPr>
      </w:pPr>
      <w:r>
        <w:rPr>
          <w:rFonts w:ascii="Arial" w:eastAsia="Calibri" w:hAnsi="Arial" w:cs="Arial"/>
          <w:lang w:val="ro-RO" w:eastAsia="ro-RO"/>
        </w:rPr>
        <w:t xml:space="preserve"> orarul</w:t>
      </w:r>
    </w:p>
    <w:p w14:paraId="5CC8BC5A" w14:textId="77777777" w:rsidR="00F16815" w:rsidRDefault="00F16815" w:rsidP="00F16815">
      <w:pPr>
        <w:numPr>
          <w:ilvl w:val="0"/>
          <w:numId w:val="12"/>
        </w:numPr>
        <w:tabs>
          <w:tab w:val="left" w:pos="270"/>
          <w:tab w:val="left" w:pos="450"/>
        </w:tabs>
        <w:spacing w:after="120" w:line="240" w:lineRule="auto"/>
        <w:ind w:left="0" w:firstLine="0"/>
        <w:contextualSpacing/>
        <w:rPr>
          <w:rFonts w:ascii="Arial" w:eastAsia="Calibri" w:hAnsi="Arial" w:cs="Arial"/>
          <w:lang w:val="ro-RO" w:eastAsia="ro-RO"/>
        </w:rPr>
      </w:pPr>
      <w:r>
        <w:rPr>
          <w:rFonts w:ascii="Arial" w:eastAsia="Calibri" w:hAnsi="Arial" w:cs="Arial"/>
          <w:lang w:val="ro-RO" w:eastAsia="ro-RO"/>
        </w:rPr>
        <w:t xml:space="preserve"> ordinea de administrare</w:t>
      </w:r>
    </w:p>
    <w:p w14:paraId="1BEE9DE4" w14:textId="77777777" w:rsidR="00F16815" w:rsidRDefault="00F16815" w:rsidP="00F16815">
      <w:pPr>
        <w:numPr>
          <w:ilvl w:val="0"/>
          <w:numId w:val="12"/>
        </w:numPr>
        <w:tabs>
          <w:tab w:val="left" w:pos="270"/>
          <w:tab w:val="left" w:pos="450"/>
        </w:tabs>
        <w:spacing w:after="120" w:line="240" w:lineRule="auto"/>
        <w:ind w:left="0" w:firstLine="0"/>
        <w:contextualSpacing/>
        <w:rPr>
          <w:rFonts w:ascii="Arial" w:eastAsia="Calibri" w:hAnsi="Arial" w:cs="Arial"/>
          <w:lang w:val="ro-RO" w:eastAsia="ro-RO"/>
        </w:rPr>
      </w:pPr>
      <w:r>
        <w:rPr>
          <w:rFonts w:ascii="Arial" w:eastAsia="Calibri" w:hAnsi="Arial" w:cs="Arial"/>
          <w:lang w:val="ro-RO" w:eastAsia="ro-RO"/>
        </w:rPr>
        <w:t xml:space="preserve"> incompatibilitatea şi interacţiunile dintre substanţele medicamentoase</w:t>
      </w:r>
    </w:p>
    <w:p w14:paraId="2C2BFB76" w14:textId="77777777" w:rsidR="00F16815" w:rsidRDefault="00F16815" w:rsidP="00F16815">
      <w:pPr>
        <w:numPr>
          <w:ilvl w:val="0"/>
          <w:numId w:val="12"/>
        </w:numPr>
        <w:tabs>
          <w:tab w:val="left" w:pos="270"/>
          <w:tab w:val="left" w:pos="450"/>
        </w:tabs>
        <w:spacing w:after="120" w:line="240" w:lineRule="auto"/>
        <w:ind w:left="0" w:firstLine="0"/>
        <w:contextualSpacing/>
        <w:rPr>
          <w:rFonts w:ascii="Arial" w:eastAsia="Calibri" w:hAnsi="Arial" w:cs="Arial"/>
          <w:lang w:val="ro-RO" w:eastAsia="ro-RO"/>
        </w:rPr>
      </w:pPr>
      <w:r>
        <w:rPr>
          <w:rFonts w:ascii="Arial" w:eastAsia="Calibri" w:hAnsi="Arial" w:cs="Arial"/>
          <w:lang w:val="ro-RO" w:eastAsia="ro-RO"/>
        </w:rPr>
        <w:t xml:space="preserve"> timpii de execuţie</w:t>
      </w:r>
    </w:p>
    <w:p w14:paraId="2E5AAA38" w14:textId="77777777" w:rsidR="00F16815" w:rsidRDefault="00F16815" w:rsidP="00F16815">
      <w:pPr>
        <w:numPr>
          <w:ilvl w:val="0"/>
          <w:numId w:val="12"/>
        </w:numPr>
        <w:tabs>
          <w:tab w:val="left" w:pos="270"/>
          <w:tab w:val="left" w:pos="450"/>
        </w:tabs>
        <w:spacing w:after="120" w:line="240" w:lineRule="auto"/>
        <w:ind w:left="0" w:firstLine="0"/>
        <w:contextualSpacing/>
        <w:rPr>
          <w:rFonts w:ascii="Arial" w:eastAsia="Calibri" w:hAnsi="Arial" w:cs="Arial"/>
          <w:lang w:val="ro-RO" w:eastAsia="ro-RO"/>
        </w:rPr>
      </w:pPr>
      <w:r>
        <w:rPr>
          <w:rFonts w:ascii="Arial" w:eastAsia="Calibri" w:hAnsi="Arial" w:cs="Arial"/>
          <w:lang w:val="ro-RO" w:eastAsia="ro-RO"/>
        </w:rPr>
        <w:t xml:space="preserve"> frecvenţa de administrare</w:t>
      </w:r>
    </w:p>
    <w:p w14:paraId="674103B4" w14:textId="77777777" w:rsidR="00F16815" w:rsidRDefault="00F16815" w:rsidP="00F16815">
      <w:pPr>
        <w:numPr>
          <w:ilvl w:val="0"/>
          <w:numId w:val="12"/>
        </w:numPr>
        <w:tabs>
          <w:tab w:val="left" w:pos="270"/>
          <w:tab w:val="left" w:pos="450"/>
        </w:tabs>
        <w:spacing w:after="120" w:line="240" w:lineRule="auto"/>
        <w:ind w:left="0" w:firstLine="0"/>
        <w:contextualSpacing/>
        <w:rPr>
          <w:rFonts w:ascii="Arial" w:eastAsia="Calibri" w:hAnsi="Arial" w:cs="Arial"/>
          <w:lang w:val="ro-RO" w:eastAsia="ro-RO"/>
        </w:rPr>
      </w:pPr>
      <w:r>
        <w:rPr>
          <w:rFonts w:ascii="Arial" w:eastAsia="Calibri" w:hAnsi="Arial" w:cs="Arial"/>
          <w:lang w:val="ro-RO" w:eastAsia="ro-RO"/>
        </w:rPr>
        <w:t xml:space="preserve"> contraindicaţiile</w:t>
      </w:r>
    </w:p>
    <w:p w14:paraId="4437F6AB" w14:textId="77777777" w:rsidR="00F16815" w:rsidRDefault="00F16815" w:rsidP="00F16815">
      <w:pPr>
        <w:numPr>
          <w:ilvl w:val="0"/>
          <w:numId w:val="12"/>
        </w:numPr>
        <w:tabs>
          <w:tab w:val="left" w:pos="270"/>
          <w:tab w:val="left" w:pos="450"/>
        </w:tabs>
        <w:spacing w:after="120" w:line="240" w:lineRule="auto"/>
        <w:ind w:left="0" w:firstLine="0"/>
        <w:contextualSpacing/>
        <w:rPr>
          <w:rFonts w:ascii="Arial" w:eastAsia="Calibri" w:hAnsi="Arial" w:cs="Arial"/>
          <w:lang w:val="ro-RO" w:eastAsia="ro-RO"/>
        </w:rPr>
      </w:pPr>
      <w:r>
        <w:rPr>
          <w:rFonts w:ascii="Arial" w:eastAsia="Calibri" w:hAnsi="Arial" w:cs="Arial"/>
          <w:lang w:val="ro-RO" w:eastAsia="ro-RO"/>
        </w:rPr>
        <w:t xml:space="preserve"> efectele secundare</w:t>
      </w:r>
    </w:p>
    <w:p w14:paraId="31FED5A3" w14:textId="77777777" w:rsidR="00F16815" w:rsidRDefault="00F16815" w:rsidP="00F16815">
      <w:pPr>
        <w:numPr>
          <w:ilvl w:val="0"/>
          <w:numId w:val="12"/>
        </w:numPr>
        <w:tabs>
          <w:tab w:val="left" w:pos="270"/>
          <w:tab w:val="left" w:pos="450"/>
        </w:tabs>
        <w:spacing w:after="120" w:line="240" w:lineRule="auto"/>
        <w:ind w:left="0" w:firstLine="0"/>
        <w:contextualSpacing/>
        <w:rPr>
          <w:rFonts w:ascii="Arial" w:eastAsia="Calibri" w:hAnsi="Arial" w:cs="Arial"/>
          <w:lang w:val="ro-RO" w:eastAsia="ro-RO"/>
        </w:rPr>
      </w:pPr>
      <w:r>
        <w:rPr>
          <w:rFonts w:ascii="Arial" w:eastAsia="Calibri" w:hAnsi="Arial" w:cs="Arial"/>
          <w:lang w:val="ro-RO" w:eastAsia="ro-RO"/>
        </w:rPr>
        <w:t xml:space="preserve"> eficienţa administrării</w:t>
      </w:r>
    </w:p>
    <w:p w14:paraId="1856AE0D" w14:textId="77777777" w:rsidR="00F16815" w:rsidRDefault="00F16815" w:rsidP="00F16815">
      <w:pPr>
        <w:numPr>
          <w:ilvl w:val="0"/>
          <w:numId w:val="13"/>
        </w:numPr>
        <w:tabs>
          <w:tab w:val="left" w:pos="270"/>
          <w:tab w:val="left" w:pos="450"/>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Monitorizează şi comunică medicului simptomele şi starea pacientului post–administrare substanţă medicamentoasă;</w:t>
      </w:r>
    </w:p>
    <w:p w14:paraId="505FE869" w14:textId="77777777" w:rsidR="00F16815" w:rsidRDefault="00F16815" w:rsidP="00F16815">
      <w:pPr>
        <w:numPr>
          <w:ilvl w:val="0"/>
          <w:numId w:val="13"/>
        </w:numPr>
        <w:tabs>
          <w:tab w:val="left" w:pos="270"/>
          <w:tab w:val="left" w:pos="450"/>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Efectuează intervenţiile recomandate de medic în cazul apariţiei eventualelor reacţii secundare;</w:t>
      </w:r>
    </w:p>
    <w:p w14:paraId="0A63ED1F" w14:textId="77777777" w:rsidR="00F16815" w:rsidRDefault="00F16815" w:rsidP="00F16815">
      <w:pPr>
        <w:numPr>
          <w:ilvl w:val="0"/>
          <w:numId w:val="13"/>
        </w:numPr>
        <w:tabs>
          <w:tab w:val="left" w:pos="270"/>
          <w:tab w:val="left" w:pos="450"/>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Consemnează în raportul de predare/primire a activităţii planul de îngrijire şi tratament efectuat în timpul serviciului, eventualele modificări în starea pacientului, parametrii funcţiilor vitale şi orice alt eveniment petrecut în secţie /compartiment;</w:t>
      </w:r>
    </w:p>
    <w:p w14:paraId="368C8419" w14:textId="77777777" w:rsidR="00F16815" w:rsidRDefault="00F16815" w:rsidP="00F16815">
      <w:pPr>
        <w:numPr>
          <w:ilvl w:val="0"/>
          <w:numId w:val="13"/>
        </w:numPr>
        <w:tabs>
          <w:tab w:val="left" w:pos="270"/>
          <w:tab w:val="left" w:pos="450"/>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Poartă responsabilitatea calităţii actului medical efectuat;</w:t>
      </w:r>
    </w:p>
    <w:p w14:paraId="47B471A6" w14:textId="77777777" w:rsidR="00F16815" w:rsidRDefault="00F16815" w:rsidP="00F16815">
      <w:pPr>
        <w:numPr>
          <w:ilvl w:val="0"/>
          <w:numId w:val="13"/>
        </w:numPr>
        <w:tabs>
          <w:tab w:val="left" w:pos="270"/>
          <w:tab w:val="left" w:pos="450"/>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Educă pacientul şi aparţinătorii pentru respectarea conduitei terapeutice, efectuarea investigaţiilor clinice şi paraclinice, a regimului igieno–dietetic, cunoaşterea afecţiunii, respectarea controalelor periodice;</w:t>
      </w:r>
    </w:p>
    <w:p w14:paraId="7078BA7A" w14:textId="77777777" w:rsidR="00F16815" w:rsidRDefault="00F16815" w:rsidP="00F16815">
      <w:pPr>
        <w:numPr>
          <w:ilvl w:val="0"/>
          <w:numId w:val="13"/>
        </w:numPr>
        <w:tabs>
          <w:tab w:val="left" w:pos="270"/>
          <w:tab w:val="left" w:pos="450"/>
        </w:tabs>
        <w:spacing w:after="120" w:line="256" w:lineRule="auto"/>
        <w:ind w:left="0" w:firstLine="0"/>
        <w:contextualSpacing/>
        <w:rPr>
          <w:rFonts w:ascii="Arial" w:eastAsia="Calibri" w:hAnsi="Arial" w:cs="Arial"/>
          <w:lang w:val="ro-RO" w:eastAsia="ro-RO"/>
        </w:rPr>
      </w:pPr>
      <w:r>
        <w:rPr>
          <w:rFonts w:ascii="Arial" w:eastAsia="Calibri" w:hAnsi="Arial" w:cs="Arial"/>
          <w:lang w:val="ro-RO" w:eastAsia="ro-RO"/>
        </w:rPr>
        <w:t>Desfăşoară activităţi şi programe de educaţie pentru sănătate, consiliere şi demonstraţii practice pacienţilor şi aparţinătorilor ( exemplu : administrare de insulina, betaferon, anticoagulante, monitorizarea valorilor glicemiei prin sânge capilar, etc.).</w:t>
      </w:r>
    </w:p>
    <w:p w14:paraId="6296DDF8" w14:textId="77777777" w:rsidR="00F16815" w:rsidRDefault="00F16815" w:rsidP="00F16815">
      <w:pPr>
        <w:tabs>
          <w:tab w:val="left" w:pos="612"/>
        </w:tabs>
        <w:spacing w:after="160"/>
        <w:ind w:left="612" w:hanging="612"/>
        <w:contextualSpacing/>
        <w:jc w:val="both"/>
        <w:rPr>
          <w:rFonts w:ascii="Arial" w:eastAsia="Calibri" w:hAnsi="Arial" w:cs="Arial"/>
          <w:b/>
          <w:lang w:val="ro-RO" w:eastAsia="ro-RO"/>
        </w:rPr>
      </w:pPr>
    </w:p>
    <w:p w14:paraId="6A9FF5F8" w14:textId="77777777" w:rsidR="00F16815" w:rsidRPr="00F16815" w:rsidRDefault="00F16815" w:rsidP="006578BC">
      <w:pPr>
        <w:rPr>
          <w:b/>
        </w:rPr>
      </w:pPr>
    </w:p>
    <w:sectPr w:rsidR="00F16815" w:rsidRPr="00F16815" w:rsidSect="003B7C65">
      <w:headerReference w:type="default" r:id="rId7"/>
      <w:pgSz w:w="12240" w:h="15840"/>
      <w:pgMar w:top="630" w:right="54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F87ECF" w14:textId="77777777" w:rsidR="00256FE8" w:rsidRDefault="00256FE8" w:rsidP="00575BDC">
      <w:pPr>
        <w:spacing w:after="0" w:line="240" w:lineRule="auto"/>
      </w:pPr>
      <w:r>
        <w:separator/>
      </w:r>
    </w:p>
  </w:endnote>
  <w:endnote w:type="continuationSeparator" w:id="0">
    <w:p w14:paraId="4CD72FC2" w14:textId="77777777" w:rsidR="00256FE8" w:rsidRDefault="00256FE8" w:rsidP="00575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B2107C" w14:textId="77777777" w:rsidR="00256FE8" w:rsidRDefault="00256FE8" w:rsidP="00575BDC">
      <w:pPr>
        <w:spacing w:after="0" w:line="240" w:lineRule="auto"/>
      </w:pPr>
      <w:r>
        <w:separator/>
      </w:r>
    </w:p>
  </w:footnote>
  <w:footnote w:type="continuationSeparator" w:id="0">
    <w:p w14:paraId="770468A9" w14:textId="77777777" w:rsidR="00256FE8" w:rsidRDefault="00256FE8" w:rsidP="00575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52873" w14:textId="7F67FFAA" w:rsidR="00575BDC" w:rsidRPr="00575BDC" w:rsidRDefault="003B7C65" w:rsidP="003B7C65">
    <w:pPr>
      <w:tabs>
        <w:tab w:val="center" w:pos="5342"/>
        <w:tab w:val="left" w:pos="9428"/>
      </w:tabs>
      <w:spacing w:after="0" w:line="240" w:lineRule="auto"/>
      <w:jc w:val="center"/>
      <w:rPr>
        <w:rFonts w:ascii="Times New Roman" w:eastAsia="Times New Roman" w:hAnsi="Times New Roman" w:cs="Times New Roman"/>
        <w:b/>
        <w:sz w:val="24"/>
        <w:szCs w:val="24"/>
        <w:lang w:val="it-IT"/>
      </w:rPr>
    </w:pPr>
    <w:r>
      <w:rPr>
        <w:rFonts w:ascii="Times New Roman" w:eastAsia="Times New Roman" w:hAnsi="Times New Roman" w:cs="Times New Roman"/>
        <w:b/>
        <w:noProof/>
        <w:sz w:val="24"/>
        <w:szCs w:val="24"/>
      </w:rPr>
      <w:drawing>
        <wp:anchor distT="0" distB="0" distL="114300" distR="114300" simplePos="0" relativeHeight="251664384" behindDoc="1" locked="0" layoutInCell="1" allowOverlap="1" wp14:anchorId="13A63FF4" wp14:editId="4D3D165D">
          <wp:simplePos x="0" y="0"/>
          <wp:positionH relativeFrom="column">
            <wp:posOffset>5067300</wp:posOffset>
          </wp:positionH>
          <wp:positionV relativeFrom="paragraph">
            <wp:posOffset>28575</wp:posOffset>
          </wp:positionV>
          <wp:extent cx="723900" cy="466725"/>
          <wp:effectExtent l="0" t="0" r="0" b="9525"/>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667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sz w:val="24"/>
        <w:szCs w:val="24"/>
      </w:rPr>
      <w:drawing>
        <wp:anchor distT="0" distB="0" distL="114300" distR="114300" simplePos="0" relativeHeight="251663360" behindDoc="1" locked="0" layoutInCell="1" allowOverlap="1" wp14:anchorId="718FD68E" wp14:editId="69D443F2">
          <wp:simplePos x="0" y="0"/>
          <wp:positionH relativeFrom="margin">
            <wp:posOffset>5867400</wp:posOffset>
          </wp:positionH>
          <wp:positionV relativeFrom="margin">
            <wp:posOffset>-1153795</wp:posOffset>
          </wp:positionV>
          <wp:extent cx="885825" cy="542925"/>
          <wp:effectExtent l="0" t="0" r="9525" b="9525"/>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5BDC">
      <w:rPr>
        <w:rFonts w:ascii="Arial" w:eastAsia="Calibri" w:hAnsi="Arial" w:cs="Arial"/>
        <w:noProof/>
        <w:sz w:val="24"/>
        <w:szCs w:val="24"/>
      </w:rPr>
      <w:drawing>
        <wp:anchor distT="0" distB="0" distL="114300" distR="114300" simplePos="0" relativeHeight="251659264" behindDoc="1" locked="0" layoutInCell="1" allowOverlap="1" wp14:anchorId="5FAB5FFE" wp14:editId="3320898D">
          <wp:simplePos x="0" y="0"/>
          <wp:positionH relativeFrom="column">
            <wp:posOffset>104775</wp:posOffset>
          </wp:positionH>
          <wp:positionV relativeFrom="paragraph">
            <wp:posOffset>9525</wp:posOffset>
          </wp:positionV>
          <wp:extent cx="820420" cy="911860"/>
          <wp:effectExtent l="0" t="0" r="0" b="254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0420" cy="911860"/>
                  </a:xfrm>
                  <a:prstGeom prst="rect">
                    <a:avLst/>
                  </a:prstGeom>
                  <a:noFill/>
                </pic:spPr>
              </pic:pic>
            </a:graphicData>
          </a:graphic>
          <wp14:sizeRelH relativeFrom="page">
            <wp14:pctWidth>0</wp14:pctWidth>
          </wp14:sizeRelH>
          <wp14:sizeRelV relativeFrom="page">
            <wp14:pctHeight>0</wp14:pctHeight>
          </wp14:sizeRelV>
        </wp:anchor>
      </w:drawing>
    </w:r>
    <w:r w:rsidR="00575BDC" w:rsidRPr="00575BDC">
      <w:rPr>
        <w:rFonts w:ascii="Times New Roman" w:eastAsia="Times New Roman" w:hAnsi="Times New Roman" w:cs="Times New Roman"/>
        <w:b/>
        <w:sz w:val="24"/>
        <w:szCs w:val="24"/>
        <w:lang w:val="it-IT"/>
      </w:rPr>
      <w:t>CONSILIUL LOCAL AL ORA</w:t>
    </w:r>
    <w:r w:rsidR="00575BDC" w:rsidRPr="00575BDC">
      <w:rPr>
        <w:rFonts w:ascii="Times New Roman" w:eastAsia="Times New Roman" w:hAnsi="Times New Roman" w:cs="Times New Roman"/>
        <w:b/>
        <w:sz w:val="24"/>
        <w:szCs w:val="24"/>
        <w:lang w:val="ro-RO"/>
      </w:rPr>
      <w:t>Ș</w:t>
    </w:r>
    <w:r w:rsidR="00575BDC" w:rsidRPr="00575BDC">
      <w:rPr>
        <w:rFonts w:ascii="Times New Roman" w:eastAsia="Times New Roman" w:hAnsi="Times New Roman" w:cs="Times New Roman"/>
        <w:b/>
        <w:sz w:val="24"/>
        <w:szCs w:val="24"/>
        <w:lang w:val="it-IT"/>
      </w:rPr>
      <w:t>ULUI FĂUREI</w:t>
    </w:r>
  </w:p>
  <w:p w14:paraId="06CD7815" w14:textId="26909804" w:rsidR="00575BDC" w:rsidRPr="00575BDC" w:rsidRDefault="00575BDC" w:rsidP="003B7C65">
    <w:pPr>
      <w:tabs>
        <w:tab w:val="center" w:pos="4389"/>
        <w:tab w:val="center" w:pos="5342"/>
        <w:tab w:val="right" w:pos="8779"/>
        <w:tab w:val="left" w:pos="9428"/>
      </w:tabs>
      <w:spacing w:after="0" w:line="240" w:lineRule="auto"/>
      <w:jc w:val="center"/>
      <w:rPr>
        <w:rFonts w:ascii="Times New Roman" w:eastAsia="Times New Roman" w:hAnsi="Times New Roman" w:cs="Times New Roman"/>
        <w:b/>
        <w:sz w:val="24"/>
        <w:szCs w:val="24"/>
        <w:lang w:val="it-IT"/>
      </w:rPr>
    </w:pPr>
    <w:r w:rsidRPr="00575BDC">
      <w:rPr>
        <w:rFonts w:ascii="Times New Roman" w:eastAsia="Times New Roman" w:hAnsi="Times New Roman" w:cs="Times New Roman"/>
        <w:b/>
        <w:sz w:val="24"/>
        <w:szCs w:val="24"/>
        <w:lang w:val="it-IT"/>
      </w:rPr>
      <w:t>SPITALUL OR</w:t>
    </w:r>
    <w:r w:rsidRPr="00575BDC">
      <w:rPr>
        <w:rFonts w:ascii="Times New Roman" w:eastAsia="Times New Roman" w:hAnsi="Times New Roman" w:cs="Times New Roman"/>
        <w:b/>
        <w:sz w:val="24"/>
        <w:szCs w:val="24"/>
        <w:lang w:val="ro-RO"/>
      </w:rPr>
      <w:t>ĂȘ</w:t>
    </w:r>
    <w:r w:rsidRPr="00575BDC">
      <w:rPr>
        <w:rFonts w:ascii="Times New Roman" w:eastAsia="Times New Roman" w:hAnsi="Times New Roman" w:cs="Times New Roman"/>
        <w:b/>
        <w:sz w:val="24"/>
        <w:szCs w:val="24"/>
        <w:lang w:val="it-IT"/>
      </w:rPr>
      <w:t>ENESC FĂUREI</w:t>
    </w:r>
  </w:p>
  <w:p w14:paraId="138468DE" w14:textId="65917623" w:rsidR="00575BDC" w:rsidRPr="00575BDC" w:rsidRDefault="00575BDC" w:rsidP="003B7C65">
    <w:pPr>
      <w:tabs>
        <w:tab w:val="center" w:pos="5342"/>
        <w:tab w:val="left" w:pos="9686"/>
      </w:tabs>
      <w:spacing w:after="0" w:line="240" w:lineRule="auto"/>
      <w:jc w:val="center"/>
      <w:rPr>
        <w:rFonts w:ascii="Times New Roman" w:eastAsia="Times New Roman" w:hAnsi="Times New Roman" w:cs="Times New Roman"/>
        <w:b/>
        <w:lang w:val="it-IT"/>
      </w:rPr>
    </w:pPr>
    <w:r w:rsidRPr="00575BDC">
      <w:rPr>
        <w:rFonts w:ascii="Times New Roman" w:eastAsia="Times New Roman" w:hAnsi="Times New Roman" w:cs="Times New Roman"/>
        <w:lang w:val="it-IT"/>
      </w:rPr>
      <w:t>Strada Păcii, nr.6, Făurei, jud. Brăila, România</w:t>
    </w:r>
  </w:p>
  <w:p w14:paraId="59B7B8B4" w14:textId="6E396039" w:rsidR="00575BDC" w:rsidRPr="00575BDC" w:rsidRDefault="00575BDC" w:rsidP="003B7C65">
    <w:pPr>
      <w:spacing w:after="0" w:line="240" w:lineRule="auto"/>
      <w:jc w:val="center"/>
      <w:rPr>
        <w:rFonts w:ascii="Times New Roman" w:eastAsia="Times New Roman" w:hAnsi="Times New Roman" w:cs="Times New Roman"/>
        <w:color w:val="000000"/>
        <w:lang w:val="it-IT"/>
      </w:rPr>
    </w:pPr>
    <w:r w:rsidRPr="00575BDC">
      <w:rPr>
        <w:rFonts w:ascii="Times New Roman" w:eastAsia="Times New Roman" w:hAnsi="Times New Roman" w:cs="Times New Roman"/>
        <w:color w:val="000000"/>
        <w:lang w:val="it-IT"/>
      </w:rPr>
      <w:t>Tel. 0239-661.390; 0239-661.332</w:t>
    </w:r>
  </w:p>
  <w:p w14:paraId="7835CA19" w14:textId="7D293784" w:rsidR="00575BDC" w:rsidRPr="00575BDC" w:rsidRDefault="00575BDC" w:rsidP="003B7C65">
    <w:pPr>
      <w:spacing w:after="0" w:line="240" w:lineRule="auto"/>
      <w:jc w:val="center"/>
      <w:rPr>
        <w:rFonts w:ascii="Times New Roman" w:eastAsia="Times New Roman" w:hAnsi="Times New Roman" w:cs="Times New Roman"/>
        <w:color w:val="000000"/>
        <w:lang w:val="it-IT"/>
      </w:rPr>
    </w:pPr>
    <w:r w:rsidRPr="00575BDC">
      <w:rPr>
        <w:rFonts w:ascii="Times New Roman" w:eastAsia="Times New Roman" w:hAnsi="Times New Roman" w:cs="Times New Roman"/>
        <w:color w:val="000000"/>
        <w:lang w:val="it-IT"/>
      </w:rPr>
      <w:t>www.spitalfaurei.ro; e-mail: secretariat@spitalfaurei.ro; spit_or_faurei@yahoo.com</w:t>
    </w:r>
  </w:p>
  <w:p w14:paraId="429712D3" w14:textId="2265E949" w:rsidR="00575BDC" w:rsidRPr="00575BDC" w:rsidRDefault="00575BDC" w:rsidP="003B7C65">
    <w:pPr>
      <w:tabs>
        <w:tab w:val="left" w:pos="162"/>
        <w:tab w:val="center" w:pos="4153"/>
        <w:tab w:val="right" w:pos="8306"/>
      </w:tabs>
      <w:spacing w:after="0" w:line="240" w:lineRule="auto"/>
      <w:ind w:right="-108"/>
      <w:jc w:val="center"/>
      <w:rPr>
        <w:rFonts w:ascii="Times New Roman" w:eastAsia="Times New Roman" w:hAnsi="Times New Roman" w:cs="Times New Roman"/>
        <w:lang w:val="it-IT"/>
      </w:rPr>
    </w:pPr>
    <w:r w:rsidRPr="00575BDC">
      <w:rPr>
        <w:rFonts w:ascii="Times New Roman" w:eastAsia="Times New Roman" w:hAnsi="Times New Roman" w:cs="Times New Roman"/>
        <w:lang w:val="it-IT"/>
      </w:rPr>
      <w:t>Nr. notificare A.N.S.P.D.C.P: 0022930</w:t>
    </w:r>
  </w:p>
  <w:p w14:paraId="51777F08" w14:textId="22C0CCEC" w:rsidR="00575BDC" w:rsidRDefault="00575BDC" w:rsidP="00C160E5">
    <w:pPr>
      <w:spacing w:after="0" w:line="240" w:lineRule="auto"/>
      <w:jc w:val="center"/>
    </w:pPr>
    <w:r w:rsidRPr="00575BDC">
      <w:rPr>
        <w:rFonts w:ascii="Arial" w:eastAsia="Calibri" w:hAnsi="Arial" w:cs="Arial"/>
        <w:noProof/>
        <w:sz w:val="24"/>
        <w:szCs w:val="24"/>
      </w:rPr>
      <mc:AlternateContent>
        <mc:Choice Requires="wps">
          <w:drawing>
            <wp:anchor distT="0" distB="0" distL="114300" distR="114300" simplePos="0" relativeHeight="251660288" behindDoc="0" locked="0" layoutInCell="1" allowOverlap="1" wp14:anchorId="12AE78A9" wp14:editId="4A57B7AC">
              <wp:simplePos x="0" y="0"/>
              <wp:positionH relativeFrom="column">
                <wp:posOffset>64770</wp:posOffset>
              </wp:positionH>
              <wp:positionV relativeFrom="paragraph">
                <wp:posOffset>33020</wp:posOffset>
              </wp:positionV>
              <wp:extent cx="6435725" cy="0"/>
              <wp:effectExtent l="0" t="0" r="22225" b="19050"/>
              <wp:wrapNone/>
              <wp:docPr id="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57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3EBA440" id="_x0000_t32" coordsize="21600,21600" o:spt="32" o:oned="t" path="m,l21600,21600e" filled="f">
              <v:path arrowok="t" fillok="f" o:connecttype="none"/>
              <o:lock v:ext="edit" shapetype="t"/>
            </v:shapetype>
            <v:shape id="Straight Arrow Connector 1" o:spid="_x0000_s1026" type="#_x0000_t32" style="position:absolute;margin-left:5.1pt;margin-top:2.6pt;width:506.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EAiuQEAAFcDAAAOAAAAZHJzL2Uyb0RvYy54bWysU8Fu2zAMvQ/YPwi6L3aypduMOD2k6y7d&#10;FqDdBzCSbAuTRYFU4uTvJ6lJWmy3YT4IlEg+Pj7Sq9vj6MTBEFv0rZzPaimMV6it71v58+n+3Scp&#10;OILX4NCbVp4My9v12zerKTRmgQM6bUgkEM/NFFo5xBiaqmI1mBF4hsH45OyQRojpSn2lCaaEPrpq&#10;Udc31YSkA6EyzOn17tkp1wW/64yKP7qOTRSulYlbLCeVc5fPar2CpicIg1VnGvAPLEawPhW9Qt1B&#10;BLEn+xfUaBUhYxdnCscKu84qU3pI3czrP7p5HCCY0ksSh8NVJv5/sOr7YeO3lKmro38MD6h+sfC4&#10;GcD3phB4OoU0uHmWqpoCN9eUfOGwJbGbvqFOMbCPWFQ4djRmyNSfOBaxT1exzTEKlR5vPrxfflws&#10;pVAXXwXNJTEQx68GR5GNVnIksP0QN+h9GinSvJSBwwPHTAuaS0Ku6vHeOlcm67yYEvfP9bIuGYzO&#10;6uzNcUz9buNIHCAvR/lKk8nzOoxw73VBGwzoL2c7gnXPdqru/FmbLEfePW52qE9bumiWpldonjct&#10;r8fre8l++R/WvwEAAP//AwBQSwMEFAAGAAgAAAAhACzHab3YAAAABwEAAA8AAABkcnMvZG93bnJl&#10;di54bWxMjsFOwzAQRO9I/IO1SFwQtQmiRGmcCiFx4kAofIATb5OIeB3FTmP+ni0XOK1mZzTzyn1y&#10;ozjhHAZPGu42CgRS6+1AnYbPj5fbHESIhqwZPaGGbwywry4vSlNYv9I7ng6xE1xCoTAa+hinQsrQ&#10;9uhM2PgJib2jn52JLOdO2tmsXO5GmSm1lc4MxAu9mfC5x/brsDgN6W1LMdV5alZaXkN+Uyfjaq2v&#10;r9LTDkTEFP/CcMZndKiYqfEL2SBG1irjpIYHPmdbZfePIJrfh6xK+Z+/+gEAAP//AwBQSwECLQAU&#10;AAYACAAAACEAtoM4kv4AAADhAQAAEwAAAAAAAAAAAAAAAAAAAAAAW0NvbnRlbnRfVHlwZXNdLnht&#10;bFBLAQItABQABgAIAAAAIQA4/SH/1gAAAJQBAAALAAAAAAAAAAAAAAAAAC8BAABfcmVscy8ucmVs&#10;c1BLAQItABQABgAIAAAAIQCeZEAiuQEAAFcDAAAOAAAAAAAAAAAAAAAAAC4CAABkcnMvZTJvRG9j&#10;LnhtbFBLAQItABQABgAIAAAAIQAsx2m92AAAAAcBAAAPAAAAAAAAAAAAAAAAABMEAABkcnMvZG93&#10;bnJldi54bWxQSwUGAAAAAAQABADzAAAAGAUAAAAA&#10;" strokeweight="1.5p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32D3"/>
    <w:multiLevelType w:val="multilevel"/>
    <w:tmpl w:val="2C38D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20BD8"/>
    <w:multiLevelType w:val="hybridMultilevel"/>
    <w:tmpl w:val="2D08D8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BA578F5"/>
    <w:multiLevelType w:val="hybridMultilevel"/>
    <w:tmpl w:val="6518E9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0D413395"/>
    <w:multiLevelType w:val="hybridMultilevel"/>
    <w:tmpl w:val="3C24972E"/>
    <w:lvl w:ilvl="0" w:tplc="04090001">
      <w:start w:val="1"/>
      <w:numFmt w:val="bullet"/>
      <w:lvlText w:val=""/>
      <w:lvlJc w:val="left"/>
      <w:pPr>
        <w:ind w:left="502" w:hanging="360"/>
      </w:pPr>
      <w:rPr>
        <w:rFonts w:ascii="Symbol" w:hAnsi="Symbol" w:hint="default"/>
      </w:rPr>
    </w:lvl>
    <w:lvl w:ilvl="1" w:tplc="04090003">
      <w:start w:val="1"/>
      <w:numFmt w:val="bullet"/>
      <w:lvlText w:val="o"/>
      <w:lvlJc w:val="left"/>
      <w:pPr>
        <w:ind w:left="1222" w:hanging="360"/>
      </w:pPr>
      <w:rPr>
        <w:rFonts w:ascii="Courier New" w:hAnsi="Courier New" w:cs="Courier New" w:hint="default"/>
      </w:rPr>
    </w:lvl>
    <w:lvl w:ilvl="2" w:tplc="04090005">
      <w:start w:val="1"/>
      <w:numFmt w:val="bullet"/>
      <w:lvlText w:val=""/>
      <w:lvlJc w:val="left"/>
      <w:pPr>
        <w:ind w:left="1942" w:hanging="360"/>
      </w:pPr>
      <w:rPr>
        <w:rFonts w:ascii="Wingdings" w:hAnsi="Wingdings" w:hint="default"/>
      </w:rPr>
    </w:lvl>
    <w:lvl w:ilvl="3" w:tplc="04090001">
      <w:start w:val="1"/>
      <w:numFmt w:val="bullet"/>
      <w:lvlText w:val=""/>
      <w:lvlJc w:val="left"/>
      <w:pPr>
        <w:ind w:left="2662" w:hanging="360"/>
      </w:pPr>
      <w:rPr>
        <w:rFonts w:ascii="Symbol" w:hAnsi="Symbol" w:hint="default"/>
      </w:rPr>
    </w:lvl>
    <w:lvl w:ilvl="4" w:tplc="04090003">
      <w:start w:val="1"/>
      <w:numFmt w:val="bullet"/>
      <w:lvlText w:val="o"/>
      <w:lvlJc w:val="left"/>
      <w:pPr>
        <w:ind w:left="3382" w:hanging="360"/>
      </w:pPr>
      <w:rPr>
        <w:rFonts w:ascii="Courier New" w:hAnsi="Courier New" w:cs="Courier New" w:hint="default"/>
      </w:rPr>
    </w:lvl>
    <w:lvl w:ilvl="5" w:tplc="04090005">
      <w:start w:val="1"/>
      <w:numFmt w:val="bullet"/>
      <w:lvlText w:val=""/>
      <w:lvlJc w:val="left"/>
      <w:pPr>
        <w:ind w:left="4102" w:hanging="360"/>
      </w:pPr>
      <w:rPr>
        <w:rFonts w:ascii="Wingdings" w:hAnsi="Wingdings" w:hint="default"/>
      </w:rPr>
    </w:lvl>
    <w:lvl w:ilvl="6" w:tplc="04090001">
      <w:start w:val="1"/>
      <w:numFmt w:val="bullet"/>
      <w:lvlText w:val=""/>
      <w:lvlJc w:val="left"/>
      <w:pPr>
        <w:ind w:left="4822" w:hanging="360"/>
      </w:pPr>
      <w:rPr>
        <w:rFonts w:ascii="Symbol" w:hAnsi="Symbol" w:hint="default"/>
      </w:rPr>
    </w:lvl>
    <w:lvl w:ilvl="7" w:tplc="04090003">
      <w:start w:val="1"/>
      <w:numFmt w:val="bullet"/>
      <w:lvlText w:val="o"/>
      <w:lvlJc w:val="left"/>
      <w:pPr>
        <w:ind w:left="5542" w:hanging="360"/>
      </w:pPr>
      <w:rPr>
        <w:rFonts w:ascii="Courier New" w:hAnsi="Courier New" w:cs="Courier New" w:hint="default"/>
      </w:rPr>
    </w:lvl>
    <w:lvl w:ilvl="8" w:tplc="04090005">
      <w:start w:val="1"/>
      <w:numFmt w:val="bullet"/>
      <w:lvlText w:val=""/>
      <w:lvlJc w:val="left"/>
      <w:pPr>
        <w:ind w:left="6262" w:hanging="360"/>
      </w:pPr>
      <w:rPr>
        <w:rFonts w:ascii="Wingdings" w:hAnsi="Wingdings" w:hint="default"/>
      </w:rPr>
    </w:lvl>
  </w:abstractNum>
  <w:abstractNum w:abstractNumId="4" w15:restartNumberingAfterBreak="0">
    <w:nsid w:val="129769BE"/>
    <w:multiLevelType w:val="hybridMultilevel"/>
    <w:tmpl w:val="DC7AB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D795EF6"/>
    <w:multiLevelType w:val="hybridMultilevel"/>
    <w:tmpl w:val="93B40006"/>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2C905457"/>
    <w:multiLevelType w:val="hybridMultilevel"/>
    <w:tmpl w:val="BC56A9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3B83C68"/>
    <w:multiLevelType w:val="hybridMultilevel"/>
    <w:tmpl w:val="8AB485A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459357C4"/>
    <w:multiLevelType w:val="hybridMultilevel"/>
    <w:tmpl w:val="2EA615D0"/>
    <w:lvl w:ilvl="0" w:tplc="0409000F">
      <w:start w:val="1"/>
      <w:numFmt w:val="decimal"/>
      <w:lvlText w:val="%1."/>
      <w:lvlJc w:val="left"/>
      <w:pPr>
        <w:tabs>
          <w:tab w:val="num" w:pos="720"/>
        </w:tabs>
        <w:ind w:left="720" w:hanging="360"/>
      </w:pPr>
    </w:lvl>
    <w:lvl w:ilvl="1" w:tplc="0E320F6C">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49C249DA"/>
    <w:multiLevelType w:val="hybridMultilevel"/>
    <w:tmpl w:val="0B38C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DBC748B"/>
    <w:multiLevelType w:val="hybridMultilevel"/>
    <w:tmpl w:val="810639C0"/>
    <w:lvl w:ilvl="0" w:tplc="04090001">
      <w:start w:val="1"/>
      <w:numFmt w:val="bullet"/>
      <w:lvlText w:val=""/>
      <w:lvlJc w:val="left"/>
      <w:pPr>
        <w:ind w:left="972" w:hanging="360"/>
      </w:pPr>
      <w:rPr>
        <w:rFonts w:ascii="Symbol" w:hAnsi="Symbol" w:hint="default"/>
      </w:rPr>
    </w:lvl>
    <w:lvl w:ilvl="1" w:tplc="04090003">
      <w:start w:val="1"/>
      <w:numFmt w:val="bullet"/>
      <w:lvlText w:val="o"/>
      <w:lvlJc w:val="left"/>
      <w:pPr>
        <w:ind w:left="1692" w:hanging="360"/>
      </w:pPr>
      <w:rPr>
        <w:rFonts w:ascii="Courier New" w:hAnsi="Courier New" w:cs="Courier New" w:hint="default"/>
      </w:rPr>
    </w:lvl>
    <w:lvl w:ilvl="2" w:tplc="04090005">
      <w:start w:val="1"/>
      <w:numFmt w:val="bullet"/>
      <w:lvlText w:val=""/>
      <w:lvlJc w:val="left"/>
      <w:pPr>
        <w:ind w:left="2412" w:hanging="360"/>
      </w:pPr>
      <w:rPr>
        <w:rFonts w:ascii="Wingdings" w:hAnsi="Wingdings" w:hint="default"/>
      </w:rPr>
    </w:lvl>
    <w:lvl w:ilvl="3" w:tplc="04090001">
      <w:start w:val="1"/>
      <w:numFmt w:val="bullet"/>
      <w:lvlText w:val=""/>
      <w:lvlJc w:val="left"/>
      <w:pPr>
        <w:ind w:left="3132" w:hanging="360"/>
      </w:pPr>
      <w:rPr>
        <w:rFonts w:ascii="Symbol" w:hAnsi="Symbol" w:hint="default"/>
      </w:rPr>
    </w:lvl>
    <w:lvl w:ilvl="4" w:tplc="04090003">
      <w:start w:val="1"/>
      <w:numFmt w:val="bullet"/>
      <w:lvlText w:val="o"/>
      <w:lvlJc w:val="left"/>
      <w:pPr>
        <w:ind w:left="3852" w:hanging="360"/>
      </w:pPr>
      <w:rPr>
        <w:rFonts w:ascii="Courier New" w:hAnsi="Courier New" w:cs="Courier New" w:hint="default"/>
      </w:rPr>
    </w:lvl>
    <w:lvl w:ilvl="5" w:tplc="04090005">
      <w:start w:val="1"/>
      <w:numFmt w:val="bullet"/>
      <w:lvlText w:val=""/>
      <w:lvlJc w:val="left"/>
      <w:pPr>
        <w:ind w:left="4572" w:hanging="360"/>
      </w:pPr>
      <w:rPr>
        <w:rFonts w:ascii="Wingdings" w:hAnsi="Wingdings" w:hint="default"/>
      </w:rPr>
    </w:lvl>
    <w:lvl w:ilvl="6" w:tplc="04090001">
      <w:start w:val="1"/>
      <w:numFmt w:val="bullet"/>
      <w:lvlText w:val=""/>
      <w:lvlJc w:val="left"/>
      <w:pPr>
        <w:ind w:left="5292" w:hanging="360"/>
      </w:pPr>
      <w:rPr>
        <w:rFonts w:ascii="Symbol" w:hAnsi="Symbol" w:hint="default"/>
      </w:rPr>
    </w:lvl>
    <w:lvl w:ilvl="7" w:tplc="04090003">
      <w:start w:val="1"/>
      <w:numFmt w:val="bullet"/>
      <w:lvlText w:val="o"/>
      <w:lvlJc w:val="left"/>
      <w:pPr>
        <w:ind w:left="6012" w:hanging="360"/>
      </w:pPr>
      <w:rPr>
        <w:rFonts w:ascii="Courier New" w:hAnsi="Courier New" w:cs="Courier New" w:hint="default"/>
      </w:rPr>
    </w:lvl>
    <w:lvl w:ilvl="8" w:tplc="04090005">
      <w:start w:val="1"/>
      <w:numFmt w:val="bullet"/>
      <w:lvlText w:val=""/>
      <w:lvlJc w:val="left"/>
      <w:pPr>
        <w:ind w:left="6732" w:hanging="360"/>
      </w:pPr>
      <w:rPr>
        <w:rFonts w:ascii="Wingdings" w:hAnsi="Wingdings" w:hint="default"/>
      </w:rPr>
    </w:lvl>
  </w:abstractNum>
  <w:abstractNum w:abstractNumId="11" w15:restartNumberingAfterBreak="0">
    <w:nsid w:val="5B1F0757"/>
    <w:multiLevelType w:val="hybridMultilevel"/>
    <w:tmpl w:val="66BCC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4EA0D5D"/>
    <w:multiLevelType w:val="hybridMultilevel"/>
    <w:tmpl w:val="331C131A"/>
    <w:lvl w:ilvl="0" w:tplc="67105180">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10"/>
    <w:lvlOverride w:ilvl="0"/>
    <w:lvlOverride w:ilvl="1"/>
    <w:lvlOverride w:ilvl="2"/>
    <w:lvlOverride w:ilvl="3"/>
    <w:lvlOverride w:ilvl="4"/>
    <w:lvlOverride w:ilvl="5"/>
    <w:lvlOverride w:ilvl="6"/>
    <w:lvlOverride w:ilvl="7"/>
    <w:lvlOverride w:ilvl="8"/>
  </w:num>
  <w:num w:numId="6">
    <w:abstractNumId w:val="9"/>
    <w:lvlOverride w:ilvl="0"/>
    <w:lvlOverride w:ilvl="1"/>
    <w:lvlOverride w:ilvl="2"/>
    <w:lvlOverride w:ilvl="3"/>
    <w:lvlOverride w:ilvl="4"/>
    <w:lvlOverride w:ilvl="5"/>
    <w:lvlOverride w:ilvl="6"/>
    <w:lvlOverride w:ilvl="7"/>
    <w:lvlOverride w:ilvl="8"/>
  </w:num>
  <w:num w:numId="7">
    <w:abstractNumId w:val="11"/>
    <w:lvlOverride w:ilvl="0"/>
    <w:lvlOverride w:ilvl="1"/>
    <w:lvlOverride w:ilvl="2"/>
    <w:lvlOverride w:ilvl="3"/>
    <w:lvlOverride w:ilvl="4"/>
    <w:lvlOverride w:ilvl="5"/>
    <w:lvlOverride w:ilvl="6"/>
    <w:lvlOverride w:ilvl="7"/>
    <w:lvlOverride w:ilvl="8"/>
  </w:num>
  <w:num w:numId="8">
    <w:abstractNumId w:val="3"/>
    <w:lvlOverride w:ilvl="0"/>
    <w:lvlOverride w:ilvl="1"/>
    <w:lvlOverride w:ilvl="2"/>
    <w:lvlOverride w:ilvl="3"/>
    <w:lvlOverride w:ilvl="4"/>
    <w:lvlOverride w:ilvl="5"/>
    <w:lvlOverride w:ilvl="6"/>
    <w:lvlOverride w:ilvl="7"/>
    <w:lvlOverride w:ilvl="8"/>
  </w:num>
  <w:num w:numId="9">
    <w:abstractNumId w:val="1"/>
    <w:lvlOverride w:ilvl="0"/>
    <w:lvlOverride w:ilvl="1"/>
    <w:lvlOverride w:ilvl="2"/>
    <w:lvlOverride w:ilvl="3"/>
    <w:lvlOverride w:ilvl="4"/>
    <w:lvlOverride w:ilvl="5"/>
    <w:lvlOverride w:ilvl="6"/>
    <w:lvlOverride w:ilvl="7"/>
    <w:lvlOverride w:ilvl="8"/>
  </w:num>
  <w:num w:numId="10">
    <w:abstractNumId w:val="2"/>
    <w:lvlOverride w:ilvl="0"/>
    <w:lvlOverride w:ilvl="1"/>
    <w:lvlOverride w:ilvl="2"/>
    <w:lvlOverride w:ilvl="3"/>
    <w:lvlOverride w:ilvl="4"/>
    <w:lvlOverride w:ilvl="5"/>
    <w:lvlOverride w:ilvl="6"/>
    <w:lvlOverride w:ilvl="7"/>
    <w:lvlOverride w:ilvl="8"/>
  </w:num>
  <w:num w:numId="11">
    <w:abstractNumId w:val="4"/>
    <w:lvlOverride w:ilvl="0"/>
    <w:lvlOverride w:ilvl="1"/>
    <w:lvlOverride w:ilvl="2"/>
    <w:lvlOverride w:ilvl="3"/>
    <w:lvlOverride w:ilvl="4"/>
    <w:lvlOverride w:ilvl="5"/>
    <w:lvlOverride w:ilvl="6"/>
    <w:lvlOverride w:ilvl="7"/>
    <w:lvlOverride w:ilvl="8"/>
  </w:num>
  <w:num w:numId="12">
    <w:abstractNumId w:val="12"/>
    <w:lvlOverride w:ilvl="0"/>
    <w:lvlOverride w:ilvl="1"/>
    <w:lvlOverride w:ilvl="2"/>
    <w:lvlOverride w:ilvl="3"/>
    <w:lvlOverride w:ilvl="4"/>
    <w:lvlOverride w:ilvl="5"/>
    <w:lvlOverride w:ilvl="6"/>
    <w:lvlOverride w:ilvl="7"/>
    <w:lvlOverride w:ilvl="8"/>
  </w:num>
  <w:num w:numId="13">
    <w:abstractNumId w:val="6"/>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7BB"/>
    <w:rsid w:val="0000068C"/>
    <w:rsid w:val="00004466"/>
    <w:rsid w:val="00007179"/>
    <w:rsid w:val="000115C2"/>
    <w:rsid w:val="000120C0"/>
    <w:rsid w:val="000161F4"/>
    <w:rsid w:val="00022036"/>
    <w:rsid w:val="000312D6"/>
    <w:rsid w:val="00040F4C"/>
    <w:rsid w:val="000571CD"/>
    <w:rsid w:val="00057331"/>
    <w:rsid w:val="00057652"/>
    <w:rsid w:val="00061F1A"/>
    <w:rsid w:val="00067F62"/>
    <w:rsid w:val="000702A5"/>
    <w:rsid w:val="00091A3F"/>
    <w:rsid w:val="00091B83"/>
    <w:rsid w:val="000A4787"/>
    <w:rsid w:val="000A7611"/>
    <w:rsid w:val="000B5FE2"/>
    <w:rsid w:val="000B7FCC"/>
    <w:rsid w:val="000C2B9F"/>
    <w:rsid w:val="000E0B26"/>
    <w:rsid w:val="000E469F"/>
    <w:rsid w:val="000F13D6"/>
    <w:rsid w:val="001020A4"/>
    <w:rsid w:val="00107A8E"/>
    <w:rsid w:val="001160FC"/>
    <w:rsid w:val="001209A5"/>
    <w:rsid w:val="00125874"/>
    <w:rsid w:val="00130170"/>
    <w:rsid w:val="00133249"/>
    <w:rsid w:val="001364AB"/>
    <w:rsid w:val="00136F51"/>
    <w:rsid w:val="00140224"/>
    <w:rsid w:val="00143E25"/>
    <w:rsid w:val="00145921"/>
    <w:rsid w:val="001547B1"/>
    <w:rsid w:val="00156BF6"/>
    <w:rsid w:val="001734A5"/>
    <w:rsid w:val="00174D2A"/>
    <w:rsid w:val="0017683D"/>
    <w:rsid w:val="00177ABF"/>
    <w:rsid w:val="00177BDE"/>
    <w:rsid w:val="00192BE8"/>
    <w:rsid w:val="00194FCB"/>
    <w:rsid w:val="001A0E73"/>
    <w:rsid w:val="001A39FC"/>
    <w:rsid w:val="001A4D66"/>
    <w:rsid w:val="001A5C97"/>
    <w:rsid w:val="001B55A1"/>
    <w:rsid w:val="001B7CB7"/>
    <w:rsid w:val="001C73F7"/>
    <w:rsid w:val="001D0D0A"/>
    <w:rsid w:val="001D10E0"/>
    <w:rsid w:val="001D2A55"/>
    <w:rsid w:val="001D4235"/>
    <w:rsid w:val="001D4638"/>
    <w:rsid w:val="001F1A70"/>
    <w:rsid w:val="001F79EA"/>
    <w:rsid w:val="00203A14"/>
    <w:rsid w:val="002056CB"/>
    <w:rsid w:val="00206BEA"/>
    <w:rsid w:val="00211524"/>
    <w:rsid w:val="002347BB"/>
    <w:rsid w:val="002367EE"/>
    <w:rsid w:val="00244B48"/>
    <w:rsid w:val="00247329"/>
    <w:rsid w:val="00252138"/>
    <w:rsid w:val="00253296"/>
    <w:rsid w:val="0025355B"/>
    <w:rsid w:val="00253A92"/>
    <w:rsid w:val="00256088"/>
    <w:rsid w:val="00256FE8"/>
    <w:rsid w:val="00285DD5"/>
    <w:rsid w:val="00297AEE"/>
    <w:rsid w:val="002A1304"/>
    <w:rsid w:val="002A1AD2"/>
    <w:rsid w:val="002A7AD9"/>
    <w:rsid w:val="002B2FF3"/>
    <w:rsid w:val="002B47DB"/>
    <w:rsid w:val="002B75A7"/>
    <w:rsid w:val="002C2FDF"/>
    <w:rsid w:val="002C731E"/>
    <w:rsid w:val="002D5445"/>
    <w:rsid w:val="002E018F"/>
    <w:rsid w:val="002E3D3B"/>
    <w:rsid w:val="002F2EFE"/>
    <w:rsid w:val="002F34D3"/>
    <w:rsid w:val="002F716F"/>
    <w:rsid w:val="00303F48"/>
    <w:rsid w:val="003065CB"/>
    <w:rsid w:val="003104E8"/>
    <w:rsid w:val="003243C3"/>
    <w:rsid w:val="003327DB"/>
    <w:rsid w:val="00344FDC"/>
    <w:rsid w:val="00360055"/>
    <w:rsid w:val="00365B34"/>
    <w:rsid w:val="00374B8F"/>
    <w:rsid w:val="003859FA"/>
    <w:rsid w:val="00385D19"/>
    <w:rsid w:val="00391793"/>
    <w:rsid w:val="00391C47"/>
    <w:rsid w:val="00392572"/>
    <w:rsid w:val="003932DD"/>
    <w:rsid w:val="00395639"/>
    <w:rsid w:val="003956C2"/>
    <w:rsid w:val="003A0411"/>
    <w:rsid w:val="003A3E63"/>
    <w:rsid w:val="003A5C97"/>
    <w:rsid w:val="003B0667"/>
    <w:rsid w:val="003B7C65"/>
    <w:rsid w:val="003D40B8"/>
    <w:rsid w:val="003D63AD"/>
    <w:rsid w:val="003D7C19"/>
    <w:rsid w:val="003E2B9E"/>
    <w:rsid w:val="003E3ADD"/>
    <w:rsid w:val="003F0DE7"/>
    <w:rsid w:val="004007B8"/>
    <w:rsid w:val="00407569"/>
    <w:rsid w:val="00414531"/>
    <w:rsid w:val="00414F72"/>
    <w:rsid w:val="00415632"/>
    <w:rsid w:val="004216AA"/>
    <w:rsid w:val="004218AC"/>
    <w:rsid w:val="00422518"/>
    <w:rsid w:val="0042335B"/>
    <w:rsid w:val="004245E9"/>
    <w:rsid w:val="00427C4E"/>
    <w:rsid w:val="00452AD4"/>
    <w:rsid w:val="004574C0"/>
    <w:rsid w:val="00463794"/>
    <w:rsid w:val="0046621A"/>
    <w:rsid w:val="00470B90"/>
    <w:rsid w:val="00474156"/>
    <w:rsid w:val="00483A5B"/>
    <w:rsid w:val="00485AE1"/>
    <w:rsid w:val="0049237C"/>
    <w:rsid w:val="0049656B"/>
    <w:rsid w:val="004A2178"/>
    <w:rsid w:val="004A61B1"/>
    <w:rsid w:val="004B68A7"/>
    <w:rsid w:val="004C7FC9"/>
    <w:rsid w:val="004D14E8"/>
    <w:rsid w:val="004D5430"/>
    <w:rsid w:val="004D5E48"/>
    <w:rsid w:val="004D61AD"/>
    <w:rsid w:val="004E4547"/>
    <w:rsid w:val="004F04D5"/>
    <w:rsid w:val="004F18B1"/>
    <w:rsid w:val="004F5CF3"/>
    <w:rsid w:val="00522D72"/>
    <w:rsid w:val="00523103"/>
    <w:rsid w:val="00530812"/>
    <w:rsid w:val="00531D92"/>
    <w:rsid w:val="00536CFD"/>
    <w:rsid w:val="00554D00"/>
    <w:rsid w:val="00556BE7"/>
    <w:rsid w:val="005627BC"/>
    <w:rsid w:val="005643D6"/>
    <w:rsid w:val="005749CC"/>
    <w:rsid w:val="00575BDC"/>
    <w:rsid w:val="00597211"/>
    <w:rsid w:val="005A4F0D"/>
    <w:rsid w:val="005B4B18"/>
    <w:rsid w:val="005C15A8"/>
    <w:rsid w:val="005C21F2"/>
    <w:rsid w:val="005D171B"/>
    <w:rsid w:val="005D1BA2"/>
    <w:rsid w:val="005D2465"/>
    <w:rsid w:val="005D5EAA"/>
    <w:rsid w:val="005D6A88"/>
    <w:rsid w:val="005D7875"/>
    <w:rsid w:val="005D7A91"/>
    <w:rsid w:val="005E1101"/>
    <w:rsid w:val="005E50E9"/>
    <w:rsid w:val="005F23A1"/>
    <w:rsid w:val="005F7076"/>
    <w:rsid w:val="00601995"/>
    <w:rsid w:val="00604794"/>
    <w:rsid w:val="00605459"/>
    <w:rsid w:val="006105E4"/>
    <w:rsid w:val="0061078C"/>
    <w:rsid w:val="00616BE6"/>
    <w:rsid w:val="00617D64"/>
    <w:rsid w:val="0062254E"/>
    <w:rsid w:val="00632109"/>
    <w:rsid w:val="00634822"/>
    <w:rsid w:val="00634863"/>
    <w:rsid w:val="006360EE"/>
    <w:rsid w:val="00644692"/>
    <w:rsid w:val="006578BC"/>
    <w:rsid w:val="00662941"/>
    <w:rsid w:val="00666211"/>
    <w:rsid w:val="006703CC"/>
    <w:rsid w:val="00677113"/>
    <w:rsid w:val="006816A3"/>
    <w:rsid w:val="00692510"/>
    <w:rsid w:val="006A01BF"/>
    <w:rsid w:val="006A6739"/>
    <w:rsid w:val="006B7028"/>
    <w:rsid w:val="006C249B"/>
    <w:rsid w:val="006C3695"/>
    <w:rsid w:val="006C7059"/>
    <w:rsid w:val="006E172B"/>
    <w:rsid w:val="006E2363"/>
    <w:rsid w:val="006E378C"/>
    <w:rsid w:val="006E5B01"/>
    <w:rsid w:val="006F1272"/>
    <w:rsid w:val="006F26AB"/>
    <w:rsid w:val="006F7844"/>
    <w:rsid w:val="00703D0B"/>
    <w:rsid w:val="00717EBE"/>
    <w:rsid w:val="007246B3"/>
    <w:rsid w:val="00733499"/>
    <w:rsid w:val="00736B2B"/>
    <w:rsid w:val="00753198"/>
    <w:rsid w:val="0076516D"/>
    <w:rsid w:val="00765FD4"/>
    <w:rsid w:val="0076763E"/>
    <w:rsid w:val="00783C0F"/>
    <w:rsid w:val="00793CD5"/>
    <w:rsid w:val="0079699E"/>
    <w:rsid w:val="007A44A7"/>
    <w:rsid w:val="007A67CA"/>
    <w:rsid w:val="007A7CEA"/>
    <w:rsid w:val="007C4C41"/>
    <w:rsid w:val="007C591D"/>
    <w:rsid w:val="007D2ED1"/>
    <w:rsid w:val="007D7320"/>
    <w:rsid w:val="007E01DA"/>
    <w:rsid w:val="007E4F3A"/>
    <w:rsid w:val="007E5E9D"/>
    <w:rsid w:val="007F2A25"/>
    <w:rsid w:val="007F4258"/>
    <w:rsid w:val="00800CA5"/>
    <w:rsid w:val="008018A6"/>
    <w:rsid w:val="00803E11"/>
    <w:rsid w:val="00804BEC"/>
    <w:rsid w:val="00804EE4"/>
    <w:rsid w:val="00806B6E"/>
    <w:rsid w:val="00815B0C"/>
    <w:rsid w:val="00815FFA"/>
    <w:rsid w:val="008209CC"/>
    <w:rsid w:val="008234EE"/>
    <w:rsid w:val="00823856"/>
    <w:rsid w:val="00826BCD"/>
    <w:rsid w:val="00834F12"/>
    <w:rsid w:val="008478AD"/>
    <w:rsid w:val="00850641"/>
    <w:rsid w:val="008537FE"/>
    <w:rsid w:val="00860FA2"/>
    <w:rsid w:val="00873B18"/>
    <w:rsid w:val="0087607A"/>
    <w:rsid w:val="008764A7"/>
    <w:rsid w:val="00883ACA"/>
    <w:rsid w:val="00887F68"/>
    <w:rsid w:val="0089552E"/>
    <w:rsid w:val="008A2D33"/>
    <w:rsid w:val="008B07F1"/>
    <w:rsid w:val="008B0AAB"/>
    <w:rsid w:val="008D058E"/>
    <w:rsid w:val="008D0CC6"/>
    <w:rsid w:val="008E328C"/>
    <w:rsid w:val="008F1863"/>
    <w:rsid w:val="008F62F8"/>
    <w:rsid w:val="008F6FCB"/>
    <w:rsid w:val="00903EA7"/>
    <w:rsid w:val="0091166D"/>
    <w:rsid w:val="009122BD"/>
    <w:rsid w:val="00915543"/>
    <w:rsid w:val="009170A7"/>
    <w:rsid w:val="009201EE"/>
    <w:rsid w:val="00922234"/>
    <w:rsid w:val="00934057"/>
    <w:rsid w:val="00937522"/>
    <w:rsid w:val="0094009C"/>
    <w:rsid w:val="00945365"/>
    <w:rsid w:val="00946109"/>
    <w:rsid w:val="009517D4"/>
    <w:rsid w:val="00955034"/>
    <w:rsid w:val="009750A1"/>
    <w:rsid w:val="00975549"/>
    <w:rsid w:val="00981392"/>
    <w:rsid w:val="009821A7"/>
    <w:rsid w:val="00985506"/>
    <w:rsid w:val="009A13AC"/>
    <w:rsid w:val="009A715D"/>
    <w:rsid w:val="009B098D"/>
    <w:rsid w:val="009B47E9"/>
    <w:rsid w:val="009C0D8D"/>
    <w:rsid w:val="009C146D"/>
    <w:rsid w:val="009C1743"/>
    <w:rsid w:val="009C37E0"/>
    <w:rsid w:val="009C4939"/>
    <w:rsid w:val="009D0BFC"/>
    <w:rsid w:val="009D24D1"/>
    <w:rsid w:val="009E3F90"/>
    <w:rsid w:val="009E58F1"/>
    <w:rsid w:val="009E5C15"/>
    <w:rsid w:val="009F0869"/>
    <w:rsid w:val="009F1BEB"/>
    <w:rsid w:val="009F2E8D"/>
    <w:rsid w:val="00A00AA9"/>
    <w:rsid w:val="00A01D91"/>
    <w:rsid w:val="00A068AD"/>
    <w:rsid w:val="00A132AD"/>
    <w:rsid w:val="00A145EF"/>
    <w:rsid w:val="00A14DFD"/>
    <w:rsid w:val="00A1566B"/>
    <w:rsid w:val="00A162FD"/>
    <w:rsid w:val="00A1789E"/>
    <w:rsid w:val="00A26118"/>
    <w:rsid w:val="00A36BAA"/>
    <w:rsid w:val="00A3701D"/>
    <w:rsid w:val="00A3775D"/>
    <w:rsid w:val="00A46F87"/>
    <w:rsid w:val="00A53B58"/>
    <w:rsid w:val="00A71954"/>
    <w:rsid w:val="00A72DC1"/>
    <w:rsid w:val="00A74122"/>
    <w:rsid w:val="00A741AA"/>
    <w:rsid w:val="00A82C24"/>
    <w:rsid w:val="00A839AF"/>
    <w:rsid w:val="00A842EF"/>
    <w:rsid w:val="00A91E5A"/>
    <w:rsid w:val="00A96808"/>
    <w:rsid w:val="00AA4EAA"/>
    <w:rsid w:val="00AB0627"/>
    <w:rsid w:val="00AB4342"/>
    <w:rsid w:val="00AC5792"/>
    <w:rsid w:val="00AD1559"/>
    <w:rsid w:val="00AD7480"/>
    <w:rsid w:val="00AD7937"/>
    <w:rsid w:val="00AE444B"/>
    <w:rsid w:val="00AE6259"/>
    <w:rsid w:val="00AE69F8"/>
    <w:rsid w:val="00AE7B2A"/>
    <w:rsid w:val="00AF1633"/>
    <w:rsid w:val="00AF70F8"/>
    <w:rsid w:val="00AF7C66"/>
    <w:rsid w:val="00B02583"/>
    <w:rsid w:val="00B13E47"/>
    <w:rsid w:val="00B14FC0"/>
    <w:rsid w:val="00B2103E"/>
    <w:rsid w:val="00B3189E"/>
    <w:rsid w:val="00B32DBE"/>
    <w:rsid w:val="00B4208C"/>
    <w:rsid w:val="00B45457"/>
    <w:rsid w:val="00B4777D"/>
    <w:rsid w:val="00B546FE"/>
    <w:rsid w:val="00B61290"/>
    <w:rsid w:val="00B65FE2"/>
    <w:rsid w:val="00B802CA"/>
    <w:rsid w:val="00B813A7"/>
    <w:rsid w:val="00BA27F2"/>
    <w:rsid w:val="00BC0B44"/>
    <w:rsid w:val="00BC41BF"/>
    <w:rsid w:val="00BC63CF"/>
    <w:rsid w:val="00BC7877"/>
    <w:rsid w:val="00BD1F2A"/>
    <w:rsid w:val="00BD3C96"/>
    <w:rsid w:val="00BE0F5C"/>
    <w:rsid w:val="00C020ED"/>
    <w:rsid w:val="00C03ABC"/>
    <w:rsid w:val="00C068FB"/>
    <w:rsid w:val="00C12D16"/>
    <w:rsid w:val="00C160E5"/>
    <w:rsid w:val="00C17183"/>
    <w:rsid w:val="00C20019"/>
    <w:rsid w:val="00C23F19"/>
    <w:rsid w:val="00C3015F"/>
    <w:rsid w:val="00C34DD3"/>
    <w:rsid w:val="00C46E40"/>
    <w:rsid w:val="00C67E97"/>
    <w:rsid w:val="00C853F0"/>
    <w:rsid w:val="00C946F9"/>
    <w:rsid w:val="00CA7866"/>
    <w:rsid w:val="00CB085D"/>
    <w:rsid w:val="00CC4D86"/>
    <w:rsid w:val="00CD6501"/>
    <w:rsid w:val="00D100C8"/>
    <w:rsid w:val="00D25EB9"/>
    <w:rsid w:val="00D316D6"/>
    <w:rsid w:val="00D33F30"/>
    <w:rsid w:val="00D41FA4"/>
    <w:rsid w:val="00D5070B"/>
    <w:rsid w:val="00D556B8"/>
    <w:rsid w:val="00D61F5E"/>
    <w:rsid w:val="00D7079C"/>
    <w:rsid w:val="00D80D75"/>
    <w:rsid w:val="00D87CE5"/>
    <w:rsid w:val="00D932BB"/>
    <w:rsid w:val="00D97BD4"/>
    <w:rsid w:val="00D97F0F"/>
    <w:rsid w:val="00DA0389"/>
    <w:rsid w:val="00DB02DD"/>
    <w:rsid w:val="00DB1081"/>
    <w:rsid w:val="00DB3D41"/>
    <w:rsid w:val="00DD2230"/>
    <w:rsid w:val="00DD31F3"/>
    <w:rsid w:val="00DF4D7C"/>
    <w:rsid w:val="00DF6345"/>
    <w:rsid w:val="00E01094"/>
    <w:rsid w:val="00E1515B"/>
    <w:rsid w:val="00E221AF"/>
    <w:rsid w:val="00E3558A"/>
    <w:rsid w:val="00E378EF"/>
    <w:rsid w:val="00E37954"/>
    <w:rsid w:val="00E40301"/>
    <w:rsid w:val="00E45A1B"/>
    <w:rsid w:val="00E53FB7"/>
    <w:rsid w:val="00E57EE6"/>
    <w:rsid w:val="00E62499"/>
    <w:rsid w:val="00E70922"/>
    <w:rsid w:val="00E84726"/>
    <w:rsid w:val="00EA2743"/>
    <w:rsid w:val="00EB2B6A"/>
    <w:rsid w:val="00EC0D86"/>
    <w:rsid w:val="00EC4588"/>
    <w:rsid w:val="00ED591D"/>
    <w:rsid w:val="00EE128D"/>
    <w:rsid w:val="00EF69AD"/>
    <w:rsid w:val="00EF7A59"/>
    <w:rsid w:val="00F022C9"/>
    <w:rsid w:val="00F02E57"/>
    <w:rsid w:val="00F048C1"/>
    <w:rsid w:val="00F12187"/>
    <w:rsid w:val="00F13D76"/>
    <w:rsid w:val="00F16815"/>
    <w:rsid w:val="00F17FA2"/>
    <w:rsid w:val="00F23035"/>
    <w:rsid w:val="00F27CF5"/>
    <w:rsid w:val="00F3225E"/>
    <w:rsid w:val="00F50F77"/>
    <w:rsid w:val="00F57E01"/>
    <w:rsid w:val="00F62F20"/>
    <w:rsid w:val="00F64129"/>
    <w:rsid w:val="00F729DB"/>
    <w:rsid w:val="00F75E6A"/>
    <w:rsid w:val="00F76769"/>
    <w:rsid w:val="00F81026"/>
    <w:rsid w:val="00F902AE"/>
    <w:rsid w:val="00F90FEE"/>
    <w:rsid w:val="00F9371C"/>
    <w:rsid w:val="00FB0DC5"/>
    <w:rsid w:val="00FB4B96"/>
    <w:rsid w:val="00FB7068"/>
    <w:rsid w:val="00FC42BB"/>
    <w:rsid w:val="00FD1325"/>
    <w:rsid w:val="00FD56EC"/>
    <w:rsid w:val="00FD656A"/>
    <w:rsid w:val="00FD7833"/>
    <w:rsid w:val="00FE026A"/>
    <w:rsid w:val="00FE193A"/>
    <w:rsid w:val="00FF3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6D6C6"/>
  <w15:docId w15:val="{184F9793-8A10-4A23-B7C7-A047FB01C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7079C"/>
    <w:pPr>
      <w:keepNext/>
      <w:spacing w:before="240" w:after="60" w:line="240" w:lineRule="auto"/>
      <w:outlineLvl w:val="0"/>
    </w:pPr>
    <w:rPr>
      <w:rFonts w:ascii="Arial" w:eastAsia="Times New Roman" w:hAnsi="Arial" w:cs="Times New Roman"/>
      <w:b/>
      <w:kern w:val="28"/>
      <w:sz w:val="28"/>
      <w:szCs w:val="20"/>
      <w:lang w:eastAsia="ro-RO"/>
    </w:rPr>
  </w:style>
  <w:style w:type="paragraph" w:styleId="Heading2">
    <w:name w:val="heading 2"/>
    <w:basedOn w:val="Normal"/>
    <w:next w:val="Normal"/>
    <w:link w:val="Heading2Char"/>
    <w:uiPriority w:val="9"/>
    <w:semiHidden/>
    <w:unhideWhenUsed/>
    <w:qFormat/>
    <w:rsid w:val="00617D6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BDC"/>
  </w:style>
  <w:style w:type="paragraph" w:styleId="Footer">
    <w:name w:val="footer"/>
    <w:basedOn w:val="Normal"/>
    <w:link w:val="FooterChar"/>
    <w:uiPriority w:val="99"/>
    <w:unhideWhenUsed/>
    <w:rsid w:val="00575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BDC"/>
  </w:style>
  <w:style w:type="paragraph" w:styleId="ListParagraph">
    <w:name w:val="List Paragraph"/>
    <w:basedOn w:val="Normal"/>
    <w:uiPriority w:val="34"/>
    <w:qFormat/>
    <w:rsid w:val="00C46E40"/>
    <w:pPr>
      <w:ind w:left="720"/>
      <w:contextualSpacing/>
    </w:pPr>
  </w:style>
  <w:style w:type="paragraph" w:styleId="NoSpacing">
    <w:name w:val="No Spacing"/>
    <w:uiPriority w:val="1"/>
    <w:qFormat/>
    <w:rsid w:val="00E70922"/>
    <w:pPr>
      <w:spacing w:after="0" w:line="240" w:lineRule="auto"/>
    </w:pPr>
    <w:rPr>
      <w:rFonts w:ascii="Calibri" w:eastAsia="Calibri" w:hAnsi="Calibri" w:cs="Times New Roman"/>
      <w:lang w:val="ro-RO"/>
    </w:rPr>
  </w:style>
  <w:style w:type="paragraph" w:customStyle="1" w:styleId="font8">
    <w:name w:val="font_8"/>
    <w:basedOn w:val="Normal"/>
    <w:rsid w:val="00483A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C1718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Heading1Char">
    <w:name w:val="Heading 1 Char"/>
    <w:basedOn w:val="DefaultParagraphFont"/>
    <w:link w:val="Heading1"/>
    <w:rsid w:val="00D7079C"/>
    <w:rPr>
      <w:rFonts w:ascii="Arial" w:eastAsia="Times New Roman" w:hAnsi="Arial" w:cs="Times New Roman"/>
      <w:b/>
      <w:kern w:val="28"/>
      <w:sz w:val="28"/>
      <w:szCs w:val="20"/>
      <w:lang w:eastAsia="ro-RO"/>
    </w:rPr>
  </w:style>
  <w:style w:type="paragraph" w:customStyle="1" w:styleId="Default">
    <w:name w:val="Default"/>
    <w:rsid w:val="00D7079C"/>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59"/>
    <w:rsid w:val="00D7079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923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37C"/>
    <w:rPr>
      <w:rFonts w:ascii="Segoe UI" w:hAnsi="Segoe UI" w:cs="Segoe UI"/>
      <w:sz w:val="18"/>
      <w:szCs w:val="18"/>
    </w:rPr>
  </w:style>
  <w:style w:type="character" w:styleId="Hyperlink">
    <w:name w:val="Hyperlink"/>
    <w:basedOn w:val="DefaultParagraphFont"/>
    <w:uiPriority w:val="99"/>
    <w:rsid w:val="008537FE"/>
    <w:rPr>
      <w:color w:val="0000FF"/>
      <w:u w:val="single"/>
    </w:rPr>
  </w:style>
  <w:style w:type="character" w:customStyle="1" w:styleId="Heading2Char">
    <w:name w:val="Heading 2 Char"/>
    <w:basedOn w:val="DefaultParagraphFont"/>
    <w:link w:val="Heading2"/>
    <w:uiPriority w:val="9"/>
    <w:semiHidden/>
    <w:rsid w:val="00617D64"/>
    <w:rPr>
      <w:rFonts w:asciiTheme="majorHAnsi" w:eastAsiaTheme="majorEastAsia" w:hAnsiTheme="majorHAnsi" w:cstheme="majorBidi"/>
      <w:color w:val="365F91" w:themeColor="accent1" w:themeShade="BF"/>
      <w:sz w:val="26"/>
      <w:szCs w:val="26"/>
    </w:rPr>
  </w:style>
  <w:style w:type="table" w:customStyle="1" w:styleId="TableGrid1">
    <w:name w:val="Table Grid1"/>
    <w:basedOn w:val="TableNormal"/>
    <w:next w:val="TableGrid"/>
    <w:uiPriority w:val="59"/>
    <w:rsid w:val="00617D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unhideWhenUsed/>
    <w:rsid w:val="00452A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47428">
      <w:bodyDiv w:val="1"/>
      <w:marLeft w:val="0"/>
      <w:marRight w:val="0"/>
      <w:marTop w:val="0"/>
      <w:marBottom w:val="0"/>
      <w:divBdr>
        <w:top w:val="none" w:sz="0" w:space="0" w:color="auto"/>
        <w:left w:val="none" w:sz="0" w:space="0" w:color="auto"/>
        <w:bottom w:val="none" w:sz="0" w:space="0" w:color="auto"/>
        <w:right w:val="none" w:sz="0" w:space="0" w:color="auto"/>
      </w:divBdr>
    </w:div>
    <w:div w:id="93212787">
      <w:bodyDiv w:val="1"/>
      <w:marLeft w:val="0"/>
      <w:marRight w:val="0"/>
      <w:marTop w:val="0"/>
      <w:marBottom w:val="0"/>
      <w:divBdr>
        <w:top w:val="none" w:sz="0" w:space="0" w:color="auto"/>
        <w:left w:val="none" w:sz="0" w:space="0" w:color="auto"/>
        <w:bottom w:val="none" w:sz="0" w:space="0" w:color="auto"/>
        <w:right w:val="none" w:sz="0" w:space="0" w:color="auto"/>
      </w:divBdr>
    </w:div>
    <w:div w:id="387189020">
      <w:bodyDiv w:val="1"/>
      <w:marLeft w:val="0"/>
      <w:marRight w:val="0"/>
      <w:marTop w:val="0"/>
      <w:marBottom w:val="0"/>
      <w:divBdr>
        <w:top w:val="none" w:sz="0" w:space="0" w:color="auto"/>
        <w:left w:val="none" w:sz="0" w:space="0" w:color="auto"/>
        <w:bottom w:val="none" w:sz="0" w:space="0" w:color="auto"/>
        <w:right w:val="none" w:sz="0" w:space="0" w:color="auto"/>
      </w:divBdr>
    </w:div>
    <w:div w:id="615529758">
      <w:bodyDiv w:val="1"/>
      <w:marLeft w:val="0"/>
      <w:marRight w:val="0"/>
      <w:marTop w:val="0"/>
      <w:marBottom w:val="0"/>
      <w:divBdr>
        <w:top w:val="none" w:sz="0" w:space="0" w:color="auto"/>
        <w:left w:val="none" w:sz="0" w:space="0" w:color="auto"/>
        <w:bottom w:val="none" w:sz="0" w:space="0" w:color="auto"/>
        <w:right w:val="none" w:sz="0" w:space="0" w:color="auto"/>
      </w:divBdr>
    </w:div>
    <w:div w:id="678779533">
      <w:bodyDiv w:val="1"/>
      <w:marLeft w:val="0"/>
      <w:marRight w:val="0"/>
      <w:marTop w:val="0"/>
      <w:marBottom w:val="0"/>
      <w:divBdr>
        <w:top w:val="none" w:sz="0" w:space="0" w:color="auto"/>
        <w:left w:val="none" w:sz="0" w:space="0" w:color="auto"/>
        <w:bottom w:val="none" w:sz="0" w:space="0" w:color="auto"/>
        <w:right w:val="none" w:sz="0" w:space="0" w:color="auto"/>
      </w:divBdr>
    </w:div>
    <w:div w:id="698623466">
      <w:bodyDiv w:val="1"/>
      <w:marLeft w:val="0"/>
      <w:marRight w:val="0"/>
      <w:marTop w:val="0"/>
      <w:marBottom w:val="0"/>
      <w:divBdr>
        <w:top w:val="none" w:sz="0" w:space="0" w:color="auto"/>
        <w:left w:val="none" w:sz="0" w:space="0" w:color="auto"/>
        <w:bottom w:val="none" w:sz="0" w:space="0" w:color="auto"/>
        <w:right w:val="none" w:sz="0" w:space="0" w:color="auto"/>
      </w:divBdr>
    </w:div>
    <w:div w:id="813327191">
      <w:bodyDiv w:val="1"/>
      <w:marLeft w:val="0"/>
      <w:marRight w:val="0"/>
      <w:marTop w:val="0"/>
      <w:marBottom w:val="0"/>
      <w:divBdr>
        <w:top w:val="none" w:sz="0" w:space="0" w:color="auto"/>
        <w:left w:val="none" w:sz="0" w:space="0" w:color="auto"/>
        <w:bottom w:val="none" w:sz="0" w:space="0" w:color="auto"/>
        <w:right w:val="none" w:sz="0" w:space="0" w:color="auto"/>
      </w:divBdr>
    </w:div>
    <w:div w:id="839852836">
      <w:bodyDiv w:val="1"/>
      <w:marLeft w:val="0"/>
      <w:marRight w:val="0"/>
      <w:marTop w:val="0"/>
      <w:marBottom w:val="0"/>
      <w:divBdr>
        <w:top w:val="none" w:sz="0" w:space="0" w:color="auto"/>
        <w:left w:val="none" w:sz="0" w:space="0" w:color="auto"/>
        <w:bottom w:val="none" w:sz="0" w:space="0" w:color="auto"/>
        <w:right w:val="none" w:sz="0" w:space="0" w:color="auto"/>
      </w:divBdr>
    </w:div>
    <w:div w:id="843860835">
      <w:bodyDiv w:val="1"/>
      <w:marLeft w:val="0"/>
      <w:marRight w:val="0"/>
      <w:marTop w:val="0"/>
      <w:marBottom w:val="0"/>
      <w:divBdr>
        <w:top w:val="none" w:sz="0" w:space="0" w:color="auto"/>
        <w:left w:val="none" w:sz="0" w:space="0" w:color="auto"/>
        <w:bottom w:val="none" w:sz="0" w:space="0" w:color="auto"/>
        <w:right w:val="none" w:sz="0" w:space="0" w:color="auto"/>
      </w:divBdr>
    </w:div>
    <w:div w:id="859855270">
      <w:bodyDiv w:val="1"/>
      <w:marLeft w:val="0"/>
      <w:marRight w:val="0"/>
      <w:marTop w:val="0"/>
      <w:marBottom w:val="0"/>
      <w:divBdr>
        <w:top w:val="none" w:sz="0" w:space="0" w:color="auto"/>
        <w:left w:val="none" w:sz="0" w:space="0" w:color="auto"/>
        <w:bottom w:val="none" w:sz="0" w:space="0" w:color="auto"/>
        <w:right w:val="none" w:sz="0" w:space="0" w:color="auto"/>
      </w:divBdr>
    </w:div>
    <w:div w:id="881215947">
      <w:bodyDiv w:val="1"/>
      <w:marLeft w:val="0"/>
      <w:marRight w:val="0"/>
      <w:marTop w:val="0"/>
      <w:marBottom w:val="0"/>
      <w:divBdr>
        <w:top w:val="none" w:sz="0" w:space="0" w:color="auto"/>
        <w:left w:val="none" w:sz="0" w:space="0" w:color="auto"/>
        <w:bottom w:val="none" w:sz="0" w:space="0" w:color="auto"/>
        <w:right w:val="none" w:sz="0" w:space="0" w:color="auto"/>
      </w:divBdr>
    </w:div>
    <w:div w:id="961687664">
      <w:bodyDiv w:val="1"/>
      <w:marLeft w:val="0"/>
      <w:marRight w:val="0"/>
      <w:marTop w:val="0"/>
      <w:marBottom w:val="0"/>
      <w:divBdr>
        <w:top w:val="none" w:sz="0" w:space="0" w:color="auto"/>
        <w:left w:val="none" w:sz="0" w:space="0" w:color="auto"/>
        <w:bottom w:val="none" w:sz="0" w:space="0" w:color="auto"/>
        <w:right w:val="none" w:sz="0" w:space="0" w:color="auto"/>
      </w:divBdr>
    </w:div>
    <w:div w:id="1054428515">
      <w:bodyDiv w:val="1"/>
      <w:marLeft w:val="0"/>
      <w:marRight w:val="0"/>
      <w:marTop w:val="0"/>
      <w:marBottom w:val="0"/>
      <w:divBdr>
        <w:top w:val="none" w:sz="0" w:space="0" w:color="auto"/>
        <w:left w:val="none" w:sz="0" w:space="0" w:color="auto"/>
        <w:bottom w:val="none" w:sz="0" w:space="0" w:color="auto"/>
        <w:right w:val="none" w:sz="0" w:space="0" w:color="auto"/>
      </w:divBdr>
    </w:div>
    <w:div w:id="1113204705">
      <w:bodyDiv w:val="1"/>
      <w:marLeft w:val="0"/>
      <w:marRight w:val="0"/>
      <w:marTop w:val="0"/>
      <w:marBottom w:val="0"/>
      <w:divBdr>
        <w:top w:val="none" w:sz="0" w:space="0" w:color="auto"/>
        <w:left w:val="none" w:sz="0" w:space="0" w:color="auto"/>
        <w:bottom w:val="none" w:sz="0" w:space="0" w:color="auto"/>
        <w:right w:val="none" w:sz="0" w:space="0" w:color="auto"/>
      </w:divBdr>
    </w:div>
    <w:div w:id="1123884235">
      <w:bodyDiv w:val="1"/>
      <w:marLeft w:val="0"/>
      <w:marRight w:val="0"/>
      <w:marTop w:val="0"/>
      <w:marBottom w:val="0"/>
      <w:divBdr>
        <w:top w:val="none" w:sz="0" w:space="0" w:color="auto"/>
        <w:left w:val="none" w:sz="0" w:space="0" w:color="auto"/>
        <w:bottom w:val="none" w:sz="0" w:space="0" w:color="auto"/>
        <w:right w:val="none" w:sz="0" w:space="0" w:color="auto"/>
      </w:divBdr>
    </w:div>
    <w:div w:id="1204756236">
      <w:bodyDiv w:val="1"/>
      <w:marLeft w:val="0"/>
      <w:marRight w:val="0"/>
      <w:marTop w:val="0"/>
      <w:marBottom w:val="0"/>
      <w:divBdr>
        <w:top w:val="none" w:sz="0" w:space="0" w:color="auto"/>
        <w:left w:val="none" w:sz="0" w:space="0" w:color="auto"/>
        <w:bottom w:val="none" w:sz="0" w:space="0" w:color="auto"/>
        <w:right w:val="none" w:sz="0" w:space="0" w:color="auto"/>
      </w:divBdr>
    </w:div>
    <w:div w:id="1259681299">
      <w:bodyDiv w:val="1"/>
      <w:marLeft w:val="0"/>
      <w:marRight w:val="0"/>
      <w:marTop w:val="0"/>
      <w:marBottom w:val="0"/>
      <w:divBdr>
        <w:top w:val="none" w:sz="0" w:space="0" w:color="auto"/>
        <w:left w:val="none" w:sz="0" w:space="0" w:color="auto"/>
        <w:bottom w:val="none" w:sz="0" w:space="0" w:color="auto"/>
        <w:right w:val="none" w:sz="0" w:space="0" w:color="auto"/>
      </w:divBdr>
    </w:div>
    <w:div w:id="1275670829">
      <w:bodyDiv w:val="1"/>
      <w:marLeft w:val="0"/>
      <w:marRight w:val="0"/>
      <w:marTop w:val="0"/>
      <w:marBottom w:val="0"/>
      <w:divBdr>
        <w:top w:val="none" w:sz="0" w:space="0" w:color="auto"/>
        <w:left w:val="none" w:sz="0" w:space="0" w:color="auto"/>
        <w:bottom w:val="none" w:sz="0" w:space="0" w:color="auto"/>
        <w:right w:val="none" w:sz="0" w:space="0" w:color="auto"/>
      </w:divBdr>
    </w:div>
    <w:div w:id="1318191157">
      <w:bodyDiv w:val="1"/>
      <w:marLeft w:val="0"/>
      <w:marRight w:val="0"/>
      <w:marTop w:val="0"/>
      <w:marBottom w:val="0"/>
      <w:divBdr>
        <w:top w:val="none" w:sz="0" w:space="0" w:color="auto"/>
        <w:left w:val="none" w:sz="0" w:space="0" w:color="auto"/>
        <w:bottom w:val="none" w:sz="0" w:space="0" w:color="auto"/>
        <w:right w:val="none" w:sz="0" w:space="0" w:color="auto"/>
      </w:divBdr>
    </w:div>
    <w:div w:id="1460412977">
      <w:bodyDiv w:val="1"/>
      <w:marLeft w:val="0"/>
      <w:marRight w:val="0"/>
      <w:marTop w:val="0"/>
      <w:marBottom w:val="0"/>
      <w:divBdr>
        <w:top w:val="none" w:sz="0" w:space="0" w:color="auto"/>
        <w:left w:val="none" w:sz="0" w:space="0" w:color="auto"/>
        <w:bottom w:val="none" w:sz="0" w:space="0" w:color="auto"/>
        <w:right w:val="none" w:sz="0" w:space="0" w:color="auto"/>
      </w:divBdr>
      <w:divsChild>
        <w:div w:id="64838748">
          <w:marLeft w:val="0"/>
          <w:marRight w:val="0"/>
          <w:marTop w:val="0"/>
          <w:marBottom w:val="0"/>
          <w:divBdr>
            <w:top w:val="none" w:sz="0" w:space="0" w:color="auto"/>
            <w:left w:val="none" w:sz="0" w:space="0" w:color="auto"/>
            <w:bottom w:val="none" w:sz="0" w:space="0" w:color="auto"/>
            <w:right w:val="none" w:sz="0" w:space="0" w:color="auto"/>
          </w:divBdr>
        </w:div>
      </w:divsChild>
    </w:div>
    <w:div w:id="1506824200">
      <w:bodyDiv w:val="1"/>
      <w:marLeft w:val="0"/>
      <w:marRight w:val="0"/>
      <w:marTop w:val="0"/>
      <w:marBottom w:val="0"/>
      <w:divBdr>
        <w:top w:val="none" w:sz="0" w:space="0" w:color="auto"/>
        <w:left w:val="none" w:sz="0" w:space="0" w:color="auto"/>
        <w:bottom w:val="none" w:sz="0" w:space="0" w:color="auto"/>
        <w:right w:val="none" w:sz="0" w:space="0" w:color="auto"/>
      </w:divBdr>
    </w:div>
    <w:div w:id="1628315263">
      <w:bodyDiv w:val="1"/>
      <w:marLeft w:val="0"/>
      <w:marRight w:val="0"/>
      <w:marTop w:val="0"/>
      <w:marBottom w:val="0"/>
      <w:divBdr>
        <w:top w:val="none" w:sz="0" w:space="0" w:color="auto"/>
        <w:left w:val="none" w:sz="0" w:space="0" w:color="auto"/>
        <w:bottom w:val="none" w:sz="0" w:space="0" w:color="auto"/>
        <w:right w:val="none" w:sz="0" w:space="0" w:color="auto"/>
      </w:divBdr>
    </w:div>
    <w:div w:id="1635133628">
      <w:bodyDiv w:val="1"/>
      <w:marLeft w:val="0"/>
      <w:marRight w:val="0"/>
      <w:marTop w:val="0"/>
      <w:marBottom w:val="0"/>
      <w:divBdr>
        <w:top w:val="none" w:sz="0" w:space="0" w:color="auto"/>
        <w:left w:val="none" w:sz="0" w:space="0" w:color="auto"/>
        <w:bottom w:val="none" w:sz="0" w:space="0" w:color="auto"/>
        <w:right w:val="none" w:sz="0" w:space="0" w:color="auto"/>
      </w:divBdr>
    </w:div>
    <w:div w:id="1642423297">
      <w:bodyDiv w:val="1"/>
      <w:marLeft w:val="0"/>
      <w:marRight w:val="0"/>
      <w:marTop w:val="0"/>
      <w:marBottom w:val="0"/>
      <w:divBdr>
        <w:top w:val="none" w:sz="0" w:space="0" w:color="auto"/>
        <w:left w:val="none" w:sz="0" w:space="0" w:color="auto"/>
        <w:bottom w:val="none" w:sz="0" w:space="0" w:color="auto"/>
        <w:right w:val="none" w:sz="0" w:space="0" w:color="auto"/>
      </w:divBdr>
    </w:div>
    <w:div w:id="1729374194">
      <w:bodyDiv w:val="1"/>
      <w:marLeft w:val="0"/>
      <w:marRight w:val="0"/>
      <w:marTop w:val="0"/>
      <w:marBottom w:val="0"/>
      <w:divBdr>
        <w:top w:val="none" w:sz="0" w:space="0" w:color="auto"/>
        <w:left w:val="none" w:sz="0" w:space="0" w:color="auto"/>
        <w:bottom w:val="none" w:sz="0" w:space="0" w:color="auto"/>
        <w:right w:val="none" w:sz="0" w:space="0" w:color="auto"/>
      </w:divBdr>
    </w:div>
    <w:div w:id="1759207037">
      <w:bodyDiv w:val="1"/>
      <w:marLeft w:val="0"/>
      <w:marRight w:val="0"/>
      <w:marTop w:val="0"/>
      <w:marBottom w:val="0"/>
      <w:divBdr>
        <w:top w:val="none" w:sz="0" w:space="0" w:color="auto"/>
        <w:left w:val="none" w:sz="0" w:space="0" w:color="auto"/>
        <w:bottom w:val="none" w:sz="0" w:space="0" w:color="auto"/>
        <w:right w:val="none" w:sz="0" w:space="0" w:color="auto"/>
      </w:divBdr>
    </w:div>
    <w:div w:id="1925719599">
      <w:bodyDiv w:val="1"/>
      <w:marLeft w:val="0"/>
      <w:marRight w:val="0"/>
      <w:marTop w:val="0"/>
      <w:marBottom w:val="0"/>
      <w:divBdr>
        <w:top w:val="none" w:sz="0" w:space="0" w:color="auto"/>
        <w:left w:val="none" w:sz="0" w:space="0" w:color="auto"/>
        <w:bottom w:val="none" w:sz="0" w:space="0" w:color="auto"/>
        <w:right w:val="none" w:sz="0" w:space="0" w:color="auto"/>
      </w:divBdr>
    </w:div>
    <w:div w:id="1978876161">
      <w:bodyDiv w:val="1"/>
      <w:marLeft w:val="0"/>
      <w:marRight w:val="0"/>
      <w:marTop w:val="0"/>
      <w:marBottom w:val="0"/>
      <w:divBdr>
        <w:top w:val="none" w:sz="0" w:space="0" w:color="auto"/>
        <w:left w:val="none" w:sz="0" w:space="0" w:color="auto"/>
        <w:bottom w:val="none" w:sz="0" w:space="0" w:color="auto"/>
        <w:right w:val="none" w:sz="0" w:space="0" w:color="auto"/>
      </w:divBdr>
    </w:div>
    <w:div w:id="2011443623">
      <w:bodyDiv w:val="1"/>
      <w:marLeft w:val="0"/>
      <w:marRight w:val="0"/>
      <w:marTop w:val="0"/>
      <w:marBottom w:val="0"/>
      <w:divBdr>
        <w:top w:val="none" w:sz="0" w:space="0" w:color="auto"/>
        <w:left w:val="none" w:sz="0" w:space="0" w:color="auto"/>
        <w:bottom w:val="none" w:sz="0" w:space="0" w:color="auto"/>
        <w:right w:val="none" w:sz="0" w:space="0" w:color="auto"/>
      </w:divBdr>
    </w:div>
    <w:div w:id="2100902729">
      <w:bodyDiv w:val="1"/>
      <w:marLeft w:val="0"/>
      <w:marRight w:val="0"/>
      <w:marTop w:val="0"/>
      <w:marBottom w:val="0"/>
      <w:divBdr>
        <w:top w:val="none" w:sz="0" w:space="0" w:color="auto"/>
        <w:left w:val="none" w:sz="0" w:space="0" w:color="auto"/>
        <w:bottom w:val="none" w:sz="0" w:space="0" w:color="auto"/>
        <w:right w:val="none" w:sz="0" w:space="0" w:color="auto"/>
      </w:divBdr>
    </w:div>
    <w:div w:id="213702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1767</Words>
  <Characters>10076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Seitan</dc:creator>
  <cp:lastModifiedBy>Luminita Smochina</cp:lastModifiedBy>
  <cp:revision>8</cp:revision>
  <cp:lastPrinted>2025-04-11T11:10:00Z</cp:lastPrinted>
  <dcterms:created xsi:type="dcterms:W3CDTF">2025-01-22T11:22:00Z</dcterms:created>
  <dcterms:modified xsi:type="dcterms:W3CDTF">2025-04-14T05:31:00Z</dcterms:modified>
</cp:coreProperties>
</file>